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765637644583" w:history="1">
              <w:r>
                <w:rPr>
                  <w:rStyle w:val="Hyperlink"/>
                </w:rPr>
                <w:t>二〇一二年中国便携式医疗电子市场调研及未来四年发展前景预测报告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765637644583" w:history="1">
              <w:r>
                <w:rPr>
                  <w:rStyle w:val="Hyperlink"/>
                </w:rPr>
                <w:t>二〇一二年中国便携式医疗电子市场调研及未来四年发展前景预测报告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8765637644583" w:history="1">
                <w:r>
                  <w:rPr>
                    <w:rStyle w:val="Hyperlink"/>
                  </w:rPr>
                  <w:t>https://www.20087.com/2012-05/R_eryierbianxieshiyiliaodianzishichang.html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48765637644583" w:history="1">
        <w:r>
          <w:rPr>
            <w:rStyle w:val="Hyperlink"/>
          </w:rPr>
          <w:t>二〇一二年中国便携式医疗电子市场调研及未来四年发展前景预测报告</w:t>
        </w:r>
      </w:hyperlink>
      <w:r>
        <w:rPr>
          <w:rFonts w:hint="eastAsia"/>
        </w:rPr>
        <w:t>》基于对便携式医疗电子行业的长期监测研究，结合便携式医疗电子行业供需关系变化规律、产品消费结构、应用领域拓展、市场发展环境及政策支持等多维度分析，采用定量与定性相结合的科学方法，对行业内重点企业进行了系统研究。报告全面呈现了便携式医疗电子行业的市场规模、技术现状、发展趋势及竞争格局，并通过SWOT分析揭示了行业机遇与潜在风险，为投资决策提供了科学依据和实用参考。</w:t>
      </w:r>
      <w:r>
        <w:rPr>
          <w:rFonts w:hint="eastAsia"/>
        </w:rPr>
        <w:br/>
      </w:r>
      <w:r>
        <w:rPr>
          <w:rFonts w:hint="eastAsia"/>
        </w:rPr>
        <w:t>　　第一部分 中国便携式医疗电子行业十二五发展战略规划的背景意义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中国便携式医疗电子行业十二五发展战略规划的制定原则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中国便携式医疗电子行业十二五发展战略规划的制定依据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专家针对便携式医疗电子行业十二五发展战略规划点评及建议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765637644583" w:history="1">
        <w:r>
          <w:rPr>
            <w:rStyle w:val="Hyperlink"/>
          </w:rPr>
          <w:t>二〇一二年中国便携式医疗电子市场调研及未来四年发展前景预测报告</w:t>
        </w:r>
      </w:hyperlink>
      <w:r>
        <w:rPr>
          <w:color w:val="C00000"/>
        </w:rPr>
        <w:t>》，报告编号：</w:t>
      </w:r>
      <w:r>
        <w:rPr>
          <w:rFonts w:hint="eastAsia"/>
          <w:color w:val="C00000"/>
        </w:rPr>
        <w:t>1010610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8765637644583" w:history="1">
        <w:r>
          <w:rPr>
            <w:rStyle w:val="Hyperlink"/>
          </w:rPr>
          <w:t>https://www.20087.com/2012-05/R_eryierbianxieshiyiliaodianzishichang.html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热点：便携式电子设备有哪些、便携式医疗电子设备、便携式心电监护仪、便携式医疗电子产品、便携式血糖仪、便携式医疗电子检测仪、医用一体机、医用电子、便携式医疗急救箱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ac6c1b38b4cea" w:history="1">
      <w:r>
        <w:rPr>
          <w:rStyle w:val="Hyperlink"/>
        </w:rPr>
        <w:t>二〇一二年中国便携式医疗电子市场调研及未来四年发展前景预测报告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bianxieshiyiliaodianzishichang.html" TargetMode="External" Id="R1548765637644583" /></Relationships>
</file>

<file path=word/_rels/header2.xml.rels>&#65279;<?xml version="1.0" encoding="utf-8"?><Relationships xmlns="http://schemas.openxmlformats.org/package/2006/relationships"><Relationship Type="http://schemas.openxmlformats.org/officeDocument/2006/relationships/hyperlink" Target="https://www.20087.com/2012-05/R_eryierbianxieshiyiliaodianzishichang.html" TargetMode="External" Id="Rcf7ac6c1b38b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2012-05-02T06:38:00Z</dcterms:created>
  <dcterms:modified xsi:type="dcterms:W3CDTF">2012-05-02T07:38:00Z</dcterms:modified>
  <dc:subject>二〇一二年中国便携式医疗电子市场调研及未来四年发展前景预测报告</dc:subject>
  <dc:title>二〇一二年中国便携式医疗电子市场调研及未来四年发展前景预测报告</dc:title>
  <cp:keywords>二〇一二年中国便携式医疗电子市场调研及未来四年发展前景预测报告</cp:keywords>
  <dc:description>二〇一二年中国便携式医疗电子市场调研及未来四年发展前景预测报告</dc:description>
</cp:coreProperties>
</file>