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19337e9314159" w:history="1">
              <w:r>
                <w:rPr>
                  <w:rStyle w:val="Hyperlink"/>
                </w:rPr>
                <w:t>二〇一二年中国绝缘伸缩梯行业研究分析报告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19337e9314159" w:history="1">
              <w:r>
                <w:rPr>
                  <w:rStyle w:val="Hyperlink"/>
                </w:rPr>
                <w:t>二〇一二年中国绝缘伸缩梯行业研究分析报告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19337e9314159" w:history="1">
                <w:r>
                  <w:rPr>
                    <w:rStyle w:val="Hyperlink"/>
                  </w:rPr>
                  <w:t>https://www.20087.com/DiaoYan/2012-05/eryierjueyuanshensuotihangyeyanjiufe.html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519337e9314159" w:history="1">
        <w:r>
          <w:rPr>
            <w:rStyle w:val="Hyperlink"/>
          </w:rPr>
          <w:t>二〇一二年中国绝缘伸缩梯行业研究分析报告</w:t>
        </w:r>
      </w:hyperlink>
      <w:r>
        <w:rPr>
          <w:rFonts w:hint="eastAsia"/>
        </w:rPr>
        <w:t>》主要依据国家统计局、发改委、国务院发展研究中心、国家信息中心、绝缘伸缩梯相关协会的基础信息以及绝缘伸缩梯科研单位等提供的大量详实资料，对绝缘伸缩梯行业发展环境、绝缘伸缩梯产业链、绝缘伸缩梯市场供需、绝缘伸缩梯重点企业等现状进行深入研究，并重点预测了绝缘伸缩梯行业市场前景及发展趋势。</w:t>
      </w:r>
      <w:r>
        <w:rPr>
          <w:rFonts w:hint="eastAsia"/>
        </w:rPr>
        <w:br/>
      </w:r>
      <w:r>
        <w:rPr>
          <w:rFonts w:hint="eastAsia"/>
        </w:rPr>
        <w:t>　　市场调研网发布的《</w:t>
      </w:r>
      <w:hyperlink r:id="R32519337e9314159" w:history="1">
        <w:r>
          <w:rPr>
            <w:rStyle w:val="Hyperlink"/>
          </w:rPr>
          <w:t>二〇一二年中国绝缘伸缩梯行业研究分析报告</w:t>
        </w:r>
      </w:hyperlink>
      <w:r>
        <w:rPr>
          <w:rFonts w:hint="eastAsia"/>
        </w:rPr>
        <w:t>》揭示了绝缘伸缩梯市场潜在需求与机会，为战略投资者选择恰当的投资时机和公司领导层做战略规划提供准确的市场情报信息及科学的决策依据，同时对银行信贷部门也具有极大的参考价值。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中国绝缘伸缩梯行业十二五发展战略规划的背景意义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中国绝缘伸缩梯行业十二五发展战略规划的制定原则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中国绝缘伸缩梯行业十二五发展战略规划的制定依据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专家针对绝缘伸缩梯行业十二五发展战略规划点评及建议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19337e9314159" w:history="1">
        <w:r>
          <w:rPr>
            <w:rStyle w:val="Hyperlink"/>
          </w:rPr>
          <w:t>二〇一二年中国绝缘伸缩梯行业研究分析报告</w:t>
        </w:r>
      </w:hyperlink>
      <w:r>
        <w:rPr>
          <w:color w:val="C00000"/>
        </w:rPr>
        <w:t>》，报告编号：</w:t>
      </w:r>
      <w:r>
        <w:rPr>
          <w:rFonts w:hint="eastAsia"/>
          <w:color w:val="C00000"/>
        </w:rPr>
        <w:t>10166A0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19337e9314159" w:history="1">
        <w:r>
          <w:rPr>
            <w:rStyle w:val="Hyperlink"/>
          </w:rPr>
          <w:t>https://www.20087.com/DiaoYan/2012-05/eryierjueyuanshensuotihangyeyanjiufe.html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886de78e04d8f" w:history="1">
      <w:r>
        <w:rPr>
          <w:rStyle w:val="Hyperlink"/>
        </w:rPr>
        <w:t>二〇一二年中国绝缘伸缩梯行业研究分析报告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jueyuanshensuotihangyeyanjiufe.html" TargetMode="External" Id="R32519337e9314159"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jueyuanshensuotihangyeyanjiufe.html" TargetMode="External" Id="R36c886de78e0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2012-05-12T01:20:00Z</dcterms:created>
  <dcterms:modified xsi:type="dcterms:W3CDTF">2012-05-12T02:20:00Z</dcterms:modified>
  <dc:subject>二〇一二年中国绝缘伸缩梯行业研究分析报告</dc:subject>
  <dc:title>二〇一二年中国绝缘伸缩梯行业研究分析报告</dc:title>
  <cp:keywords>二〇一二年中国绝缘伸缩梯行业研究分析报告</cp:keywords>
  <dc:description>二〇一二年中国绝缘伸缩梯行业研究分析报告</dc:description>
</cp:coreProperties>
</file>