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01d1003b4875" w:history="1">
              <w:r>
                <w:rPr>
                  <w:rStyle w:val="Hyperlink"/>
                </w:rPr>
                <w:t>二〇一二年中国餐椅系列行业研究分析报告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01d1003b4875" w:history="1">
              <w:r>
                <w:rPr>
                  <w:rStyle w:val="Hyperlink"/>
                </w:rPr>
                <w:t>二〇一二年中国餐椅系列行业研究分析报告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e01d1003b4875" w:history="1">
                <w:r>
                  <w:rPr>
                    <w:rStyle w:val="Hyperlink"/>
                  </w:rPr>
                  <w:t>https://www.20087.com/2012-05/R_eryiercanyixiliehangyeyanjiufenxi.html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椅系列是一种用于家居装饰和餐饮服务的关键家具，在近年来随着室内设计技术和市场需求的增长而得到了广泛应用。现代餐椅不仅在技术上实现了更高的舒适度和更美观的设计，还通过采用先进的制造技术和智能管理系统，提高了餐椅的稳定性和操作便利性。此外，随着对餐椅安全性和经济性要求的提高，其设计更加注重高效化和人性化，如通过优化结构设计和引入环保材料，提高了餐椅的适应性和扩展性。然而，餐椅在实际应用中仍存在一些挑战，如在复杂使用环境下的舒适度和成本控制问题。</w:t>
      </w:r>
      <w:r>
        <w:rPr>
          <w:rFonts w:hint="eastAsia"/>
        </w:rPr>
        <w:br/>
      </w:r>
      <w:r>
        <w:rPr>
          <w:rFonts w:hint="eastAsia"/>
        </w:rPr>
        <w:t>　　未来，餐椅系列的发展将更加注重高效化和人性化。一方面，通过引入更先进的制造技术和材料科学，未来的餐椅将具有更高的舒适度和更广泛的适用范围，如开发具有更高人体工程学设计和更好环境适应性的新型材料。同时，通过优化设计和提高制造精度，餐椅将具有更高的稳定性和更低的成本，提高市场竞争力。另一方面，随着室内设计技术的发展，餐椅将更加注重人性化设计，如通过定制化服务和模块化设计，满足不同用户的审美需求。此外，通过采用更严格的安全标准和质量控制措施，餐椅将更好地服务于家居装饰和餐饮服务的需求，提高餐椅的安全性和可靠性。为了确保餐椅系列的市场竞争力，企业需要不断加强技术创新，提高餐椅的质量和性能，并通过严格的品质控制，确保餐椅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e01d1003b4875" w:history="1">
        <w:r>
          <w:rPr>
            <w:rStyle w:val="Hyperlink"/>
          </w:rPr>
          <w:t>二〇一二年中国餐椅系列行业研究分析报告</w:t>
        </w:r>
      </w:hyperlink>
      <w:r>
        <w:rPr>
          <w:rFonts w:hint="eastAsia"/>
        </w:rPr>
        <w:t>》全面分析了餐椅系列行业的市场规模、供需状况及产业链结构，深入探讨了餐椅系列各细分市场的品牌竞争情况和价格动态，聚焦餐椅系列重点企业经营现状，揭示了行业的集中度和竞争格局。此外，餐椅系列报告对餐椅系列行业的市场前景进行了科学预测，揭示了行业未来的发展趋势、潜在风险和机遇。餐椅系列报告旨在为餐椅系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中国餐椅系列行业十二五发展战略规划的背景意义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中国餐椅系列行业十二五发展战略规划的制定原则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中国餐椅系列行业十二五发展战略规划的制定依据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(中.智林)可预期的战略定位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专家针对餐椅系列行业十二五发展战略规划点评及建议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01d1003b4875" w:history="1">
        <w:r>
          <w:rPr>
            <w:rStyle w:val="Hyperlink"/>
          </w:rPr>
          <w:t>二〇一二年中国餐椅系列行业研究分析报告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e01d1003b4875" w:history="1">
        <w:r>
          <w:rPr>
            <w:rStyle w:val="Hyperlink"/>
          </w:rPr>
          <w:t>https://www.20087.com/2012-05/R_eryiercanyixiliehangyeyanjiufenxi.html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b6035707d4110" w:history="1">
      <w:r>
        <w:rPr>
          <w:rStyle w:val="Hyperlink"/>
        </w:rPr>
        <w:t>二〇一二年中国餐椅系列行业研究分析报告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canyixiliehangyeyanjiufenxi.html" TargetMode="External" Id="Ra74e01d1003b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canyixiliehangyeyanjiufenxi.html" TargetMode="External" Id="R7bbb6035707d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2012-05-01T03:20:00Z</dcterms:created>
  <dcterms:modified xsi:type="dcterms:W3CDTF">2012-05-01T04:20:00Z</dcterms:modified>
  <dc:subject>二〇一二年中国餐椅系列行业研究分析报告</dc:subject>
  <dc:title>二〇一二年中国餐椅系列行业研究分析报告</dc:title>
  <cp:keywords>二〇一二年中国餐椅系列行业研究分析报告</cp:keywords>
  <dc:description>二〇一二年中国餐椅系列行业研究分析报告</dc:description>
</cp:coreProperties>
</file>