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0b63db8034af2" w:history="1">
              <w:r>
                <w:rPr>
                  <w:rStyle w:val="Hyperlink"/>
                </w:rPr>
                <w:t>2008-2012年中国女式情趣内衣市场深度剖析及未来四年走势预测报告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0b63db8034af2" w:history="1">
              <w:r>
                <w:rPr>
                  <w:rStyle w:val="Hyperlink"/>
                </w:rPr>
                <w:t>2008-2012年中国女式情趣内衣市场深度剖析及未来四年走势预测报告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0b63db8034af2" w:history="1">
                <w:r>
                  <w:rPr>
                    <w:rStyle w:val="Hyperlink"/>
                  </w:rPr>
                  <w:t>https://www.20087.com/2012-05/R_nvshiqingquneiyishichangshendupoxiji.html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情趣内衣是一种旨在增加亲密关系趣味性和浪漫氛围的服装，因其在提高穿着者的自信与吸引力方面的优势而受到广泛关注。随着时尚设计和技术的进步，女式情趣内衣的设计与制造技术不断创新，不仅在提高产品的舒适度和美观性方面有了显著提升，还在产品的稳定性和使用便捷性上实现了优化。目前，女式情趣内衣不仅在硬件配置上更加先进，如采用高品质面料和智能设计工具，还通过优化设计提高了产品的美观性和耐用性。此外，随着环保法规的趋严，女式情趣内衣的生产过程更加注重环保性能和资源循环利用。</w:t>
      </w:r>
      <w:r>
        <w:rPr>
          <w:rFonts w:hint="eastAsia"/>
        </w:rPr>
        <w:br/>
      </w:r>
      <w:r>
        <w:rPr>
          <w:rFonts w:hint="eastAsia"/>
        </w:rPr>
        <w:t>　　未来，女式情趣内衣的发展将更加注重个性化和智能化。一方面，通过引入先进的材料科学和生产工艺，未来的女式情趣内衣将能够实现更加个性化的款式设计，提高产品的舒适度和吸引力。另一方面，随着消费者对个性化和定制化需求的增长，女式情趣内衣将更加注重个性化服务，通过不同的设计和材料选择满足不同用户的需求。此外，随着可持续发展理念的推广，女式情趣内衣将更多地采用绿色生产和循环利用模式，减少对环境的影响。例如，通过引入智能材料和自修复技术，未来的女式情趣内衣将具备更高的舒适度和更好的使用体验，适用于更多特殊用途。</w:t>
      </w:r>
      <w:r>
        <w:rPr>
          <w:rFonts w:hint="eastAsia"/>
        </w:rPr>
        <w:br/>
      </w:r>
      <w:r>
        <w:rPr>
          <w:rFonts w:hint="eastAsia"/>
        </w:rPr>
        <w:t>　　《</w:t>
      </w:r>
      <w:hyperlink r:id="Rc520b63db8034af2" w:history="1">
        <w:r>
          <w:rPr>
            <w:rStyle w:val="Hyperlink"/>
          </w:rPr>
          <w:t>2008-2012年中国女式情趣内衣市场深度剖析及未来四年走势预测报告</w:t>
        </w:r>
      </w:hyperlink>
      <w:r>
        <w:rPr>
          <w:rFonts w:hint="eastAsia"/>
        </w:rPr>
        <w:t>》依托多年来对女式情趣内衣行业的监测研究，结合女式情趣内衣行业历年供需关系变化规律、女式情趣内衣产品消费结构、应用领域、女式情趣内衣市场发展环境、女式情趣内衣相关政策扶持等，对女式情趣内衣行业内的重点企业进行了深入调查研究，采用定量及定性等科学研究方法撰写而成。</w:t>
      </w:r>
      <w:r>
        <w:rPr>
          <w:rFonts w:hint="eastAsia"/>
        </w:rPr>
        <w:br/>
      </w:r>
      <w:r>
        <w:rPr>
          <w:rFonts w:hint="eastAsia"/>
        </w:rPr>
        <w:t>　　市场调研网发布的</w:t>
      </w:r>
      <w:hyperlink r:id="Rc520b63db8034af2" w:history="1">
        <w:r>
          <w:rPr>
            <w:rStyle w:val="Hyperlink"/>
          </w:rPr>
          <w:t>2008-2012年中国女式情趣内衣市场深度剖析及未来四年走势预测报告</w:t>
        </w:r>
      </w:hyperlink>
      <w:r>
        <w:rPr>
          <w:rFonts w:hint="eastAsia"/>
        </w:rPr>
        <w:t>还向投资人全面的呈现了女式情趣内衣重点企业和女式情趣内衣行业相关项目现状、女式情趣内衣未来发展潜力，女式情趣内衣投资进入机会、女式情趣内衣风险控制、以及应对风险对策。</w:t>
      </w:r>
      <w:r>
        <w:rPr>
          <w:rFonts w:hint="eastAsia"/>
        </w:rPr>
        <w:br/>
      </w:r>
      <w:r>
        <w:rPr>
          <w:rFonts w:hint="eastAsia"/>
        </w:rPr>
        <w:t>　　第一部分 中国女式情趣内衣行业十二五发展战略规划的背景意义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中国女式情趣内衣行业十二五发展战略规划的制定原则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中国女式情趣内衣行业十二五发展战略规划的制定依据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专家针对女式情趣内衣行业十二五发展战略规划点评及建议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0b63db8034af2" w:history="1">
        <w:r>
          <w:rPr>
            <w:rStyle w:val="Hyperlink"/>
          </w:rPr>
          <w:t>2008-2012年中国女式情趣内衣市场深度剖析及未来四年走势预测报告</w:t>
        </w:r>
      </w:hyperlink>
      <w:r>
        <w:rPr>
          <w:color w:val="C00000"/>
        </w:rPr>
        <w:t>》，报告编号：</w:t>
      </w:r>
      <w:r>
        <w:rPr>
          <w:rFonts w:hint="eastAsia"/>
          <w:color w:val="C00000"/>
        </w:rPr>
        <w:t>1009919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0b63db8034af2" w:history="1">
        <w:r>
          <w:rPr>
            <w:rStyle w:val="Hyperlink"/>
          </w:rPr>
          <w:t>https://www.20087.com/2012-05/R_nvshiqingquneiyishichangshendupoxiji.html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6d265d6a24258" w:history="1">
      <w:r>
        <w:rPr>
          <w:rStyle w:val="Hyperlink"/>
        </w:rPr>
        <w:t>2008-2012年中国女式情趣内衣市场深度剖析及未来四年走势预测报告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nvshiqingquneiyishichangshendupoxiji.html" TargetMode="External" Id="Rc520b63db8034af2" /></Relationships>
</file>

<file path=word/_rels/header2.xml.rels>&#65279;<?xml version="1.0" encoding="utf-8"?><Relationships xmlns="http://schemas.openxmlformats.org/package/2006/relationships"><Relationship Type="http://schemas.openxmlformats.org/officeDocument/2006/relationships/hyperlink" Target="https://www.20087.com/2012-05/R_nvshiqingquneiyishichangshendupoxiji.html" TargetMode="External" Id="R0546d265d6a2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2012-05-01T05:27:00Z</dcterms:created>
  <dcterms:modified xsi:type="dcterms:W3CDTF">2012-05-01T06:27:00Z</dcterms:modified>
  <dc:subject>2008-2012年中国女式情趣内衣市场深度剖析及未来四年走势预测报告</dc:subject>
  <dc:title>2008-2012年中国女式情趣内衣市场深度剖析及未来四年走势预测报告</dc:title>
  <cp:keywords>2008-2012年中国女式情趣内衣市场深度剖析及未来四年走势预测报告</cp:keywords>
  <dc:description>2008-2012年中国女式情趣内衣市场深度剖析及未来四年走势预测报告</dc:description>
</cp:coreProperties>
</file>