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13f462520498f" w:history="1">
              <w:r>
                <w:rPr>
                  <w:rStyle w:val="Hyperlink"/>
                </w:rPr>
                <w:t>2008-2012年通信光缆行业发展回顾及2012-2016年走势分析报告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13f462520498f" w:history="1">
              <w:r>
                <w:rPr>
                  <w:rStyle w:val="Hyperlink"/>
                </w:rPr>
                <w:t>2008-2012年通信光缆行业发展回顾及2012-2016年走势分析报告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713f462520498f" w:history="1">
                <w:r>
                  <w:rPr>
                    <w:rStyle w:val="Hyperlink"/>
                  </w:rPr>
                  <w:t>https://www.20087.com/DiaoYan/2012-05/tongxinguanglanhangyefazhanhuiguji20.html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光缆是现代通信基础设施中的关键组成部分，用于传输电话、互联网和其他数据服务。近年来，随着宽带网络需求的增长和5G技术的部署，通信光缆的需求量持续增加。目前，光纤通信技术的发展使得光缆的传输容量和距离得到了显著提高，而新型光缆结构和材料的应用进一步降低了信号衰减和增强了耐久性。此外，随着海底光缆技术的进步，国际间的通信连接更加紧密。</w:t>
      </w:r>
      <w:r>
        <w:rPr>
          <w:rFonts w:hint="eastAsia"/>
        </w:rPr>
        <w:br/>
      </w:r>
      <w:r>
        <w:rPr>
          <w:rFonts w:hint="eastAsia"/>
        </w:rPr>
        <w:t>　　未来，通信光缆的发展将更加注重网络速度和覆盖范围。一方面，随着5G和未来6G技术的发展，对更高带宽和更低延迟的需求将推动光缆技术的进一步创新，如采用新型光纤材料和多芯光纤技术来提高传输速率。另一方面，随着物联网（IoT）和智慧城市项目的推进，光缆网络将更加密集，以支持大规模的数据传输需求。此外，随着环保要求的提高，通信光缆的生产和安装将更加注重减少对环境的影响。</w:t>
      </w:r>
      <w:r>
        <w:rPr>
          <w:rFonts w:hint="eastAsia"/>
        </w:rPr>
        <w:br/>
      </w:r>
      <w:r>
        <w:rPr>
          <w:rFonts w:hint="eastAsia"/>
        </w:rPr>
        <w:t>　　《</w:t>
      </w:r>
      <w:hyperlink r:id="R4d713f462520498f" w:history="1">
        <w:r>
          <w:rPr>
            <w:rStyle w:val="Hyperlink"/>
          </w:rPr>
          <w:t>2008-2012年通信光缆行业发展回顾及2012-2016年走势分析报告</w:t>
        </w:r>
      </w:hyperlink>
      <w:r>
        <w:rPr>
          <w:rFonts w:hint="eastAsia"/>
        </w:rPr>
        <w:t>》依托多年来对通信光缆行业的监测研究，结合通信光缆行业历年供需关系变化规律、通信光缆产品消费结构、应用领域、通信光缆市场发展环境、通信光缆相关政策扶持等，对通信光缆行业内的重点企业进行了深入调查研究，采用定量及定性等科学研究方法撰写而成。</w:t>
      </w:r>
      <w:r>
        <w:rPr>
          <w:rFonts w:hint="eastAsia"/>
        </w:rPr>
        <w:br/>
      </w:r>
      <w:r>
        <w:rPr>
          <w:rFonts w:hint="eastAsia"/>
        </w:rPr>
        <w:t>　　市场调研网发布的</w:t>
      </w:r>
      <w:hyperlink r:id="R4d713f462520498f" w:history="1">
        <w:r>
          <w:rPr>
            <w:rStyle w:val="Hyperlink"/>
          </w:rPr>
          <w:t>2008-2012年通信光缆行业发展回顾及2012-2016年走势分析报告</w:t>
        </w:r>
      </w:hyperlink>
      <w:r>
        <w:rPr>
          <w:rFonts w:hint="eastAsia"/>
        </w:rPr>
        <w:t>还向投资人全面的呈现了通信光缆重点企业和通信光缆行业相关项目现状、通信光缆未来发展潜力，通信光缆投资进入机会、通信光缆风险控制、以及应对风险对策。</w:t>
      </w:r>
      <w:r>
        <w:rPr>
          <w:rFonts w:hint="eastAsia"/>
        </w:rPr>
        <w:br/>
      </w:r>
      <w:r>
        <w:rPr>
          <w:rFonts w:hint="eastAsia"/>
        </w:rPr>
        <w:t>　　第一部分 中国通信光缆行业十二五发展战略规划的背景意义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中国通信光缆行业十二五发展战略规划的制定原则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中国通信光缆行业十二五发展战略规划的制定依据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t>　　第四部分 专家针对通信光缆行业十二五发展战略规划点评及建议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13f462520498f" w:history="1">
        <w:r>
          <w:rPr>
            <w:rStyle w:val="Hyperlink"/>
          </w:rPr>
          <w:t>2008-2012年通信光缆行业发展回顾及2012-2016年走势分析报告</w:t>
        </w:r>
      </w:hyperlink>
      <w:r>
        <w:rPr>
          <w:color w:val="C00000"/>
        </w:rPr>
        <w:t>》，报告编号：</w:t>
      </w:r>
      <w:r>
        <w:rPr>
          <w:rFonts w:hint="eastAsia"/>
          <w:color w:val="C00000"/>
        </w:rPr>
        <w:t>107792A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713f462520498f" w:history="1">
        <w:r>
          <w:rPr>
            <w:rStyle w:val="Hyperlink"/>
          </w:rPr>
          <w:t>https://www.20087.com/DiaoYan/2012-05/tongxinguanglanhangyefazhanhuiguji20.html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90da284ae4d01" w:history="1">
      <w:r>
        <w:rPr>
          <w:rStyle w:val="Hyperlink"/>
        </w:rPr>
        <w:t>2008-2012年通信光缆行业发展回顾及2012-2016年走势分析报告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tongxinguanglanhangyefazhanhuiguji20.html" TargetMode="External" Id="R4d713f462520498f" /></Relationships>
</file>

<file path=word/_rels/header2.xml.rels>&#65279;<?xml version="1.0" encoding="utf-8"?><Relationships xmlns="http://schemas.openxmlformats.org/package/2006/relationships"><Relationship Type="http://schemas.openxmlformats.org/officeDocument/2006/relationships/hyperlink" Target="https://www.20087.com/DiaoYan/2012-05/tongxinguanglanhangyefazhanhuiguji20.html" TargetMode="External" Id="Re2490da284ae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2012-05-06T06:44:00Z</dcterms:created>
  <dcterms:modified xsi:type="dcterms:W3CDTF">2012-05-06T07:44:00Z</dcterms:modified>
  <dc:subject>2008-2012年通信光缆行业发展回顾及2012-2016年走势分析报告</dc:subject>
  <dc:title>2008-2012年通信光缆行业发展回顾及2012-2016年走势分析报告</dc:title>
  <cp:keywords>2008-2012年通信光缆行业发展回顾及2012-2016年走势分析报告</cp:keywords>
  <dc:description>2008-2012年通信光缆行业发展回顾及2012-2016年走势分析报告</dc:description>
</cp:coreProperties>
</file>