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9dc2a10554aaf" w:history="1">
              <w:r>
                <w:rPr>
                  <w:rStyle w:val="Hyperlink"/>
                </w:rPr>
                <w:t>2012年中国宁夏电力市场研究分析预测报告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9dc2a10554aaf" w:history="1">
              <w:r>
                <w:rPr>
                  <w:rStyle w:val="Hyperlink"/>
                </w:rPr>
                <w:t>2012年中国宁夏电力市场研究分析预测报告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9dc2a10554aaf" w:history="1">
                <w:r>
                  <w:rPr>
                    <w:rStyle w:val="Hyperlink"/>
                  </w:rPr>
                  <w:t>https://www.20087.com/2012-05/R_ningxiadianlishichangyanjiufenxiyuce.html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电力行业正处在能源结构调整和产业升级的关键时期，依托丰富的风能和太阳能资源，宁夏正在大力推进清洁能源的开发利用，建设了一批大型风电和光伏电站，实现了能源结构的绿色转型。同时，宁夏电力行业也在积极探索电力体制改革，推动电力市场建设，提高电力系统运行效率和资源配置能力。</w:t>
      </w:r>
      <w:r>
        <w:rPr>
          <w:rFonts w:hint="eastAsia"/>
        </w:rPr>
        <w:br/>
      </w:r>
      <w:r>
        <w:rPr>
          <w:rFonts w:hint="eastAsia"/>
        </w:rPr>
        <w:t>　　未来，宁夏电力行业将朝着更加清洁、智能和市场化的方向发展。清洁方面，继续加大清洁能源的开发力度，提高清洁能源在电力供应中的比重，减少对传统化石能源的依赖。智能方面，通过构建智能电网，提高电力系统的灵活性和可靠性，实现电力供需的精准匹配。市场化方面，深化电力体制改革，建立公平、开放的电力市场体系，激发电力行业的活力和创新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2012年中国宁夏电力行业市场发展环境研究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2012年中国宁夏经济环境研究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2012年中国宁夏电力行业政策环境研究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三、宁夏电力行业规划</w:t>
      </w:r>
      <w:r>
        <w:rPr>
          <w:rFonts w:hint="eastAsia"/>
        </w:rPr>
        <w:br/>
      </w:r>
      <w:r>
        <w:rPr>
          <w:rFonts w:hint="eastAsia"/>
        </w:rPr>
        <w:t>　　第三节 2012年宁夏电力行业社会环境分析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2012年宁夏电力行业技术环境分析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2012年中国宁夏电力产业运行形势透析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2012年中国宁夏电力产业发展概述</w:t>
      </w:r>
      <w:r>
        <w:rPr>
          <w:rFonts w:hint="eastAsia"/>
        </w:rPr>
        <w:br/>
      </w:r>
      <w:r>
        <w:rPr>
          <w:rFonts w:hint="eastAsia"/>
        </w:rPr>
        <w:t>　　　　一、宁夏产业电力发展回顾</w:t>
      </w:r>
      <w:r>
        <w:rPr>
          <w:rFonts w:hint="eastAsia"/>
        </w:rPr>
        <w:br/>
      </w:r>
      <w:r>
        <w:rPr>
          <w:rFonts w:hint="eastAsia"/>
        </w:rPr>
        <w:t>　　　　二、宁夏电力企业市场风险分析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三、宁夏电力需求分析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2012年中国宁夏电力细分产业运行动态分析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一、宁夏风力发电行业分析</w:t>
      </w:r>
      <w:r>
        <w:rPr>
          <w:rFonts w:hint="eastAsia"/>
        </w:rPr>
        <w:br/>
      </w:r>
      <w:r>
        <w:rPr>
          <w:rFonts w:hint="eastAsia"/>
        </w:rPr>
        <w:t>　　　　二、宁夏水电产业分析</w:t>
      </w:r>
      <w:r>
        <w:rPr>
          <w:rFonts w:hint="eastAsia"/>
        </w:rPr>
        <w:br/>
      </w:r>
      <w:r>
        <w:rPr>
          <w:rFonts w:hint="eastAsia"/>
        </w:rPr>
        <w:t>　　　　三、宁夏火电产业研究</w:t>
      </w:r>
      <w:r>
        <w:rPr>
          <w:rFonts w:hint="eastAsia"/>
        </w:rPr>
        <w:br/>
      </w:r>
      <w:r>
        <w:rPr>
          <w:rFonts w:hint="eastAsia"/>
        </w:rPr>
        <w:t>　　第三节 2012年宁夏电力产业发展存在问题分析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2007-2011年全国及宁夏电力行业产量数据统计研究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2007-2012年宁夏发电量统计分析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一、2007-2011年中国及宁夏发电量数据分析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二、2012年中国及宁夏发电量数据分析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三、2012年中国及宁夏发电量增长性分析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2007-2012年宁夏火电产量统计分析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一、2007-2011年中国及宁夏火电产量数据分析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二、2012年中国及宁夏火电产量数据分析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三、2012年中国及宁夏火电产量增长性分析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2007-2012年宁夏水电产量统计分析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一、2007-2011年中国及宁夏水电产量数据分析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二、2012年中国及宁夏水电产量数据分析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三、2012年中国及宁夏水电产量增长性分析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2007-2012年中国宁夏电力行业数据监测情况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2007-2012年宁夏电力行业规模分析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2012年宁夏电力行业结构研究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2007-2012年宁夏电力行业产值分析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2007-2012年宁夏电力行业成本费用分析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2007-2012年宁夏电力行业盈利能力分析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2012年中国宁夏电力行业市场竞争格局分析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2012年宁夏电力市场竞争力分析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2012年宁夏电力市场提升竞争力策略分析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2012年宁夏电力优势企业竞争性财务指标分析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2012-2016年中国宁夏电力行业发展趋势预测分析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2012-2016年宁夏电力行业发展前景分析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一、宁夏电力行业发展预测分析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二、宁夏电力行业规划战略</w:t>
      </w:r>
      <w:r>
        <w:rPr>
          <w:rFonts w:hint="eastAsia"/>
        </w:rPr>
        <w:br/>
      </w:r>
      <w:r>
        <w:rPr>
          <w:rFonts w:hint="eastAsia"/>
        </w:rPr>
        <w:t>　　　　三、宁夏电力行业竞争趋势分析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2012-2016年宁夏电力行业盈利预测分析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2012-2016年中国宁夏电力行业投资机会与风险控制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2012-2016年宁夏电力行业投资风险剖析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中.智.林：风险防范及投资建议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2007-2012年中国及宁夏发电量数据分析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2012年中国及宁夏发电量数据分析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2012年中国及宁夏发电量增长性分析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2007-2012年中国及宁夏火电产量数据分析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2012年中国及宁夏火电产量数据分析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2012年中国及宁夏火电产量增长性分析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2007-2012年中国及宁夏水电产量数据分析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2012年中国及宁夏水电产量数据分析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2012年中国及宁夏水电产量增长性分析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2007-2012年宁夏电力行业企业数量增长趋势图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2007-2012年宁夏电力行业亏损企业数量增长趋势图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2007-2012年宁夏电力行业从业人数增长趋势图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2007-2012年宁夏电力行业资产规模增长趋势图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2011-2012年宁夏电力行业不同类型企业数量分布图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2011-2012年宁夏电力行业不同所有制企业数量分布图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2011-2012年宁夏电力行业不同类型企业销售收入分布图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2011-2012年宁夏电力行业不同所有制企业销售收入分布图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2007-2012年宁夏电力行业产成品增长趋势图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2007-2012年宁夏电力行业工业销售产值增长趋势图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2007-2012年宁夏电力行业出口交货值增长趋势图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2007-2012年宁夏电力行业销售成本增长趋势图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2007-2012年宁夏电力行业费用使用统计图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2007-2012年宁夏电力行业主要盈利指标统计图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2007-2012年宁夏电力行业主要盈利指标增长趋势图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2012-2016年宁夏电力行业发展预测分析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2012-2016年宁夏电力行业盈利预测分析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9dc2a10554aaf" w:history="1">
        <w:r>
          <w:rPr>
            <w:rStyle w:val="Hyperlink"/>
          </w:rPr>
          <w:t>2012年中国宁夏电力市场研究分析预测报告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9dc2a10554aaf" w:history="1">
        <w:r>
          <w:rPr>
            <w:rStyle w:val="Hyperlink"/>
          </w:rPr>
          <w:t>https://www.20087.com/2012-05/R_ningxiadianlishichangyanjiufenxiyuce.html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cc08e0018412e" w:history="1">
      <w:r>
        <w:rPr>
          <w:rStyle w:val="Hyperlink"/>
        </w:rPr>
        <w:t>2012年中国宁夏电力市场研究分析预测报告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ingxiadianlishichangyanjiufenxiyuce.html" TargetMode="External" Id="Rc4e9dc2a1055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ingxiadianlishichangyanjiufenxiyuce.html" TargetMode="External" Id="R33dcc08e0018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2012-05-07T06:30:00Z</dcterms:created>
  <dcterms:modified xsi:type="dcterms:W3CDTF">2012-05-07T07:30:00Z</dcterms:modified>
  <dc:subject>2012年中国宁夏电力市场研究分析预测报告</dc:subject>
  <dc:title>2012年中国宁夏电力市场研究分析预测报告</dc:title>
  <cp:keywords>2012年中国宁夏电力市场研究分析预测报告</cp:keywords>
  <dc:description>2012年中国宁夏电力市场研究分析预测报告</dc:description>
</cp:coreProperties>
</file>