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724ce643c4f08" w:history="1">
              <w:r>
                <w:rPr>
                  <w:rStyle w:val="Hyperlink"/>
                </w:rPr>
                <w:t>2012年中国宁夏罐装饮用水产业研究分析报告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724ce643c4f08" w:history="1">
              <w:r>
                <w:rPr>
                  <w:rStyle w:val="Hyperlink"/>
                </w:rPr>
                <w:t>2012年中国宁夏罐装饮用水产业研究分析报告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724ce643c4f08" w:history="1">
                <w:r>
                  <w:rPr>
                    <w:rStyle w:val="Hyperlink"/>
                  </w:rPr>
                  <w:t>https://www.20087.com/DiaoYan/2012-05/ningxiaguanzhuangyinyongshuichanyeya.html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罐装饮用水行业调研及产品进出口对策研究咨询报告》报告主要分析了罐装饮用水行业的市场规模、罐装饮用水市场供需求状况、罐装饮用水市场竞争状况和罐装饮用水主要企业经营情况、罐装饮用水市场主要企业的市场占有率，同时对罐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2011年宁夏罐装饮用水行业经济运行状况分析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2010-2011年宁夏罐装饮用水行业发展分析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三、2011年宁夏罐装饮用水行业发展概况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2011年宁夏罐装饮用水行业总体规模分析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一、2011年宁夏罐装饮用水行业企业规模分析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二、2011年宁夏罐装饮用水行业人员规模统计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三、2011年宁夏罐装饮用水行业资产规模分析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四、2011年宁夏罐装饮用水行业销售产值分析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五、2011年宁夏罐装饮用水行业销售收入分析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六、2011年宁夏罐装饮用水行业利润总额分析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2011年宁夏罐装饮用水行业经营效益分析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一、2011年宁夏罐装饮用水行业毛利率分析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二、2011年宁夏罐装饮用水行业销售利润率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三、2011年宁夏罐装饮用水行业资产利润率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四、2011年宁夏罐装饮用水行业偿债能力分析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五、2011年宁夏罐装饮用水行业运营能力分析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2011年宁夏罐装饮用水行业成本费用分析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一、2011年宁夏罐装饮用水行业销售成本分析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二、2011年宁夏罐装饮用水行业销售费用分析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三、2011年宁夏罐装饮用水行业管理费用分析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四、2011年宁夏罐装饮用水行业财务费用分析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2012年宁夏罐装饮用水进出口相关政策分析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三、中国罐装饮用水进出口政策研究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2011-2012年宁夏罐装饮用水进出口总体状况分析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2011-2012年中国罐装饮用水进出口贸易分析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一、罐装饮用水进出口数量分析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四、主要省市罐装饮用水进出口</w:t>
      </w:r>
      <w:r>
        <w:rPr>
          <w:rFonts w:hint="eastAsia"/>
        </w:rPr>
        <w:br/>
      </w:r>
      <w:r>
        <w:rPr>
          <w:rFonts w:hint="eastAsia"/>
        </w:rPr>
        <w:t>　　　　五、罐装饮用水进出口来源地分析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2011-2012年宁夏罐装饮用水进口市场分析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2011-2012年宁夏罐装饮用水出口市场分析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2011-2012年罐装饮用水出口贸易形势分析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（一）罐装饮用水间接出口分析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（二）罐装饮用水直接出口分析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二、罐装饮用水企业出口经营现状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三、影响罐装饮用水出口主要因素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2011-2012年宁夏罐装饮用水出口对策分析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2011-2012年宁夏罐装饮用水细分产品出口分析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2011-2012年宁夏罐装饮用水出口营销策略分析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2011-2012年宁夏罐装饮用水国际竞争力分析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一、罐装饮用水国际贸易的竞争优势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二、宁夏罐装饮用水产业国际竞争力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三、罐装饮用水国际竞争力提升策略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2011-2012年罐装饮用水国际市场营销策略分析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一、罐装饮用水出口产品策略分析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二、罐装饮用水出口价格策略分析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三、罐装饮用水出口渠道策略分析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四、罐装饮用水出口促销策略分析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2011-2012年宁夏罐装饮用水出口策略分析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四、加快罐装饮用水出口结构的调整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2012-2016年宁夏罐装饮用水出口市场前景分析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2012-2016年宁夏罐装饮用水市场发展前景分析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一、中国罐装饮用水市场前景分析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二、罐装饮用水市场需求预测分析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三、宁夏罐装饮用水市场前景分析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三、罐装饮用水出口规模预测分析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(中⋅智⋅林)2012-2016年宁夏罐装饮用水出口区域市场机会分析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724ce643c4f08" w:history="1">
        <w:r>
          <w:rPr>
            <w:rStyle w:val="Hyperlink"/>
          </w:rPr>
          <w:t>2012年中国宁夏罐装饮用水产业研究分析报告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724ce643c4f08" w:history="1">
        <w:r>
          <w:rPr>
            <w:rStyle w:val="Hyperlink"/>
          </w:rPr>
          <w:t>https://www.20087.com/DiaoYan/2012-05/ningxiaguanzhuangyinyongshuichanyeya.html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d0bee43340a2" w:history="1">
      <w:r>
        <w:rPr>
          <w:rStyle w:val="Hyperlink"/>
        </w:rPr>
        <w:t>2012年中国宁夏罐装饮用水产业研究分析报告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ingxiaguanzhuangyinyongshuichanyeya.html" TargetMode="External" Id="Rf9f724ce643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ingxiaguanzhuangyinyongshuichanyeya.html" TargetMode="External" Id="R1cd9d0bee433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2012-05-13T00:05:00Z</dcterms:created>
  <dcterms:modified xsi:type="dcterms:W3CDTF">2012-05-13T01:05:00Z</dcterms:modified>
  <dc:subject>2012年中国宁夏罐装饮用水产业研究分析报告</dc:subject>
  <dc:title>2012年中国宁夏罐装饮用水产业研究分析报告</dc:title>
  <cp:keywords>2012年中国宁夏罐装饮用水产业研究分析报告</cp:keywords>
  <dc:description>2012年中国宁夏罐装饮用水产业研究分析报告</dc:description>
</cp:coreProperties>
</file>