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dd3ee0e674d21" w:history="1">
              <w:r>
                <w:rPr>
                  <w:rStyle w:val="Hyperlink"/>
                </w:rPr>
                <w:t>2012版中国水果罐头市场分析研究预测报告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dd3ee0e674d21" w:history="1">
              <w:r>
                <w:rPr>
                  <w:rStyle w:val="Hyperlink"/>
                </w:rPr>
                <w:t>2012版中国水果罐头市场分析研究预测报告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dd3ee0e674d21" w:history="1">
                <w:r>
                  <w:rPr>
                    <w:rStyle w:val="Hyperlink"/>
                  </w:rPr>
                  <w:t>https://www.20087.com/DiaoYan/2012-05/banshuiguoguantoushichangfenxiyanjiu.html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2011-2012年世界水果罐头行业整体运营状况分析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2011-2012年世界水果市场运行分析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2011-2012年世界水果罐头行业市场运行格局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　　四、全球蕃茄罐头上半年出口增加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2011-2012年世界主要国家水果罐头市场运行分析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t>　　第四节 2012-2016年世界水果罐头行业发展趋势分析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九、中国食品工占GDP比重</w:t>
      </w:r>
      <w:r>
        <w:rPr>
          <w:rFonts w:hint="eastAsia"/>
        </w:rPr>
        <w:br/>
      </w:r>
      <w:r>
        <w:rPr>
          <w:rFonts w:hint="eastAsia"/>
        </w:rPr>
        <w:t>　　第二节 2011-2012年中国水果罐头市场政策环境分析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2011-2012年中国水果产业市场发展分析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2011-2012年中国水果产业市场动态分析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2011-2012年影响中国水果市场供需的因素分析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2011-2012年中国水果罐头产业运行新形势分析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2011-2012年中国水果罐头重点产区分析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第三节 2011-2012年中国水果罐头产业发展困境及对策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2007-2011年中国水果罐头制造行业数据监测分析（1453）</w:t>
      </w:r>
      <w:r>
        <w:rPr>
          <w:rFonts w:hint="eastAsia"/>
        </w:rPr>
        <w:br/>
      </w:r>
      <w:r>
        <w:rPr>
          <w:rFonts w:hint="eastAsia"/>
        </w:rPr>
        <w:t>　　第一节 2007-2011年中国水果罐头制造行业规模分析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2007-2011年中国水果罐头相关产量数据统计分析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一、2007-2010年罐头产量数据分析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二、2007-2010年罐头重点省市数据分析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二、2011年罐头重点省市数据分析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2011年中国罐头产量增长性分析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2011-2012年中国水果罐头市场走势分析</w:t>
      </w:r>
      <w:r>
        <w:rPr>
          <w:rFonts w:hint="eastAsia"/>
        </w:rPr>
        <w:br/>
      </w:r>
      <w:r>
        <w:rPr>
          <w:rFonts w:hint="eastAsia"/>
        </w:rPr>
        <w:t>　　第一节 2011-2012年中国水果罐头市场亮点分析</w:t>
      </w:r>
      <w:r>
        <w:rPr>
          <w:rFonts w:hint="eastAsia"/>
        </w:rPr>
        <w:br/>
      </w:r>
      <w:r>
        <w:rPr>
          <w:rFonts w:hint="eastAsia"/>
        </w:rPr>
        <w:t>　　第二节 2011-2012年中国水果罐头市场需求消费情况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一、水果罐头市场需求总况</w:t>
      </w:r>
      <w:r>
        <w:rPr>
          <w:rFonts w:hint="eastAsia"/>
        </w:rPr>
        <w:br/>
      </w:r>
      <w:r>
        <w:rPr>
          <w:rFonts w:hint="eastAsia"/>
        </w:rPr>
        <w:t>　　　　二、水果罐头抽检情况及对市场的影响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四、金融危机对中国水果罐头市场的影响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2011-2012年中国水果罐头市场价格现状</w:t>
      </w:r>
      <w:r>
        <w:rPr>
          <w:rFonts w:hint="eastAsia"/>
        </w:rPr>
        <w:br/>
      </w:r>
      <w:r>
        <w:rPr>
          <w:rFonts w:hint="eastAsia"/>
        </w:rPr>
        <w:t>　　第四节 2011-2012年中国水果罐头进出口贸易形势分析</w:t>
      </w:r>
      <w:r>
        <w:rPr>
          <w:rFonts w:hint="eastAsia"/>
        </w:rPr>
        <w:br/>
      </w:r>
      <w:r>
        <w:rPr>
          <w:rFonts w:hint="eastAsia"/>
        </w:rPr>
        <w:t>　　　　一、水果罐头进出口贸易影响分析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三、水果罐头企业出口应主动求变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2006-2010年中国水果罐头细分产品进出口数据监测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2006-2010年中国菠萝罐头进出口数据统计情况（20082010）</w:t>
      </w:r>
      <w:r>
        <w:rPr>
          <w:rFonts w:hint="eastAsia"/>
        </w:rPr>
        <w:br/>
      </w:r>
      <w:r>
        <w:rPr>
          <w:rFonts w:hint="eastAsia"/>
        </w:rPr>
        <w:t>　　　　一、菠萝罐头进出口数量分析</w:t>
      </w:r>
      <w:r>
        <w:rPr>
          <w:rFonts w:hint="eastAsia"/>
        </w:rPr>
        <w:br/>
      </w:r>
      <w:r>
        <w:rPr>
          <w:rFonts w:hint="eastAsia"/>
        </w:rPr>
        <w:t>　　　　二、菠萝罐头进出口金额分析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2006-2010年中国桃罐头进出口数据统计情况（20087010）</w:t>
      </w:r>
      <w:r>
        <w:rPr>
          <w:rFonts w:hint="eastAsia"/>
        </w:rPr>
        <w:br/>
      </w:r>
      <w:r>
        <w:rPr>
          <w:rFonts w:hint="eastAsia"/>
        </w:rPr>
        <w:t>　　　　一、桃罐头进出口数量分析</w:t>
      </w:r>
      <w:r>
        <w:rPr>
          <w:rFonts w:hint="eastAsia"/>
        </w:rPr>
        <w:br/>
      </w:r>
      <w:r>
        <w:rPr>
          <w:rFonts w:hint="eastAsia"/>
        </w:rPr>
        <w:t>　　　　二、桃罐头进出口金额分析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2006-2010年中国荔枝罐头进出口数据统计情况（20089910）</w:t>
      </w:r>
      <w:r>
        <w:rPr>
          <w:rFonts w:hint="eastAsia"/>
        </w:rPr>
        <w:br/>
      </w:r>
      <w:r>
        <w:rPr>
          <w:rFonts w:hint="eastAsia"/>
        </w:rPr>
        <w:t>　　　　一、荔枝罐头进出口数量分析</w:t>
      </w:r>
      <w:r>
        <w:rPr>
          <w:rFonts w:hint="eastAsia"/>
        </w:rPr>
        <w:br/>
      </w:r>
      <w:r>
        <w:rPr>
          <w:rFonts w:hint="eastAsia"/>
        </w:rPr>
        <w:t>　　　　二、荔枝罐头进出口金额分析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2006-2010年中国龙眼罐头进出口数据统计情况（20089920）</w:t>
      </w:r>
      <w:r>
        <w:rPr>
          <w:rFonts w:hint="eastAsia"/>
        </w:rPr>
        <w:br/>
      </w:r>
      <w:r>
        <w:rPr>
          <w:rFonts w:hint="eastAsia"/>
        </w:rPr>
        <w:t>　　　　一、龙眼罐头进出口数量分析</w:t>
      </w:r>
      <w:r>
        <w:rPr>
          <w:rFonts w:hint="eastAsia"/>
        </w:rPr>
        <w:br/>
      </w:r>
      <w:r>
        <w:rPr>
          <w:rFonts w:hint="eastAsia"/>
        </w:rPr>
        <w:t>　　　　二、龙眼罐头进出口金额分析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2006-2010年中国梨罐头进出口数据统计情况（20084010）</w:t>
      </w:r>
      <w:r>
        <w:rPr>
          <w:rFonts w:hint="eastAsia"/>
        </w:rPr>
        <w:br/>
      </w:r>
      <w:r>
        <w:rPr>
          <w:rFonts w:hint="eastAsia"/>
        </w:rPr>
        <w:t>　　　　一、梨罐头进出口数量分析</w:t>
      </w:r>
      <w:r>
        <w:rPr>
          <w:rFonts w:hint="eastAsia"/>
        </w:rPr>
        <w:br/>
      </w:r>
      <w:r>
        <w:rPr>
          <w:rFonts w:hint="eastAsia"/>
        </w:rPr>
        <w:t>　　　　二、梨罐头进出口金额分析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2006-2010年中国柑桔罐头进出口数据统计情况（20083010）</w:t>
      </w:r>
      <w:r>
        <w:rPr>
          <w:rFonts w:hint="eastAsia"/>
        </w:rPr>
        <w:br/>
      </w:r>
      <w:r>
        <w:rPr>
          <w:rFonts w:hint="eastAsia"/>
        </w:rPr>
        <w:t>　　　　一、柑桔罐头进出口数量分析</w:t>
      </w:r>
      <w:r>
        <w:rPr>
          <w:rFonts w:hint="eastAsia"/>
        </w:rPr>
        <w:br/>
      </w:r>
      <w:r>
        <w:rPr>
          <w:rFonts w:hint="eastAsia"/>
        </w:rPr>
        <w:t>　　　　二、柑桔罐头进出口金额分析</w:t>
      </w:r>
      <w:r>
        <w:rPr>
          <w:rFonts w:hint="eastAsia"/>
        </w:rPr>
        <w:br/>
      </w:r>
      <w:r>
        <w:rPr>
          <w:rFonts w:hint="eastAsia"/>
        </w:rPr>
        <w:t>　　　　三、柑桔罐头进出口国家及地区分析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2011-2012年中国水果罐头市场消费全面调研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2011-2012年中国水果罐头市场竞争格局透析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2011-2012年中国罐头市场集中度分析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一、中国蔬菜水果罐头产品出口面临激烈竞争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二、水果罐头品牌竞争力分析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第四节 2011-2012年中国水果罐头行业竞争中存的问题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2012-2016年中国水果罐头行业竞争趋势分析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2011-2012年中国水果罐头重点企业竞争力及关键性数据分析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上海梅林正广和股份有限公司（600073）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大连魁氏罐头食品有限公司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2012-2016年中国水果罐头行业发展趋势与前景展望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2012-2016年中国水果罐头行业市场预测分析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二、水果罐头市场需求预测分析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三、水果罐头进出口贸易预测分析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2012-2016年中国水果罐头市场盈利预测分析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2012-2016年中国水果罐头行业投资前景预测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2011-2012年中国水果罐头产业投资环境分析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一、中国罐头食品区域投资潜力分析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二、罐头食品产业投资吸引力分析</w:t>
      </w:r>
      <w:r>
        <w:rPr>
          <w:rFonts w:hint="eastAsia"/>
        </w:rPr>
        <w:br/>
      </w:r>
      <w:r>
        <w:rPr>
          <w:rFonts w:hint="eastAsia"/>
        </w:rPr>
        <w:t>　　第三节 [中智:林]2012-2016年中国水果罐头行业投资风险预警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dd3ee0e674d21" w:history="1">
        <w:r>
          <w:rPr>
            <w:rStyle w:val="Hyperlink"/>
          </w:rPr>
          <w:t>2012版中国水果罐头市场分析研究预测报告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dd3ee0e674d21" w:history="1">
        <w:r>
          <w:rPr>
            <w:rStyle w:val="Hyperlink"/>
          </w:rPr>
          <w:t>https://www.20087.com/DiaoYan/2012-05/banshuiguoguantoushichangfenxiyanjiu.html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6880b06394a91" w:history="1">
      <w:r>
        <w:rPr>
          <w:rStyle w:val="Hyperlink"/>
        </w:rPr>
        <w:t>2012版中国水果罐头市场分析研究预测报告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shuiguoguantoushichangfenxiyanjiu.html" TargetMode="External" Id="Re69dd3ee0e67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shuiguoguantoushichangfenxiyanjiu.html" TargetMode="External" Id="R6f66880b0639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2012-05-10T06:59:00Z</dcterms:created>
  <dcterms:modified xsi:type="dcterms:W3CDTF">2012-05-10T07:59:00Z</dcterms:modified>
  <dc:subject>2012版中国水果罐头市场分析研究预测报告</dc:subject>
  <dc:title>2012版中国水果罐头市场分析研究预测报告</dc:title>
  <cp:keywords>2012版中国水果罐头市场分析研究预测报告</cp:keywords>
  <dc:description>2012版中国水果罐头市场分析研究预测报告</dc:description>
</cp:coreProperties>
</file>