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974f57c44fcb" w:history="1">
              <w:r>
                <w:rPr>
                  <w:rStyle w:val="Hyperlink"/>
                </w:rPr>
                <w:t>2012版中国阿特普酶产业发展回顾与展望报告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974f57c44fcb" w:history="1">
              <w:r>
                <w:rPr>
                  <w:rStyle w:val="Hyperlink"/>
                </w:rPr>
                <w:t>2012版中国阿特普酶产业发展回顾与展望报告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2974f57c44fcb" w:history="1">
                <w:r>
                  <w:rPr>
                    <w:rStyle w:val="Hyperlink"/>
                  </w:rPr>
                  <w:t>https://www.20087.com/2012-05/R_banatepumeichanyefazhanhuiguyuzhanwa.html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特普酶（alteplase），作为一种溶栓药物，主要用于急性心肌梗死和急性缺血性卒中的紧急治疗，能够迅速溶解血栓，恢复血液流动。近年来，随着临床研究的深入，阿特普酶的使用范围和治疗窗口期有所扩大，同时，其副作用和禁忌症也得到了更细致的界定，提高了用药安全性和有效性。</w:t>
      </w:r>
      <w:r>
        <w:rPr>
          <w:rFonts w:hint="eastAsia"/>
        </w:rPr>
        <w:br/>
      </w:r>
      <w:r>
        <w:rPr>
          <w:rFonts w:hint="eastAsia"/>
        </w:rPr>
        <w:t>　　未来，阿特普酶的研究将更加注重个体化治疗和药物递送系统。通过基因组学和生物标志物的分析，医生将能够预测患者对阿特普酶的反应，实现精准用药。同时，新型给药途径和可控释放技术的开发，将减少药物的全身暴露，提高局部溶栓效果，降低出血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中国阿特普酶行业发展环境</w:t>
      </w:r>
      <w:r>
        <w:rPr>
          <w:rFonts w:hint="eastAsia"/>
        </w:rPr>
        <w:br/>
      </w:r>
      <w:r>
        <w:rPr>
          <w:rFonts w:hint="eastAsia"/>
        </w:rPr>
        <w:t>　　第一节 阿特普酶行业及属性分析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中国阿特普酶生产现状分析</w:t>
      </w:r>
      <w:r>
        <w:rPr>
          <w:rFonts w:hint="eastAsia"/>
        </w:rPr>
        <w:br/>
      </w:r>
      <w:r>
        <w:rPr>
          <w:rFonts w:hint="eastAsia"/>
        </w:rPr>
        <w:t>　　第一节 阿特普酶行业总体规模</w:t>
      </w:r>
      <w:r>
        <w:rPr>
          <w:rFonts w:hint="eastAsia"/>
        </w:rPr>
        <w:br/>
      </w:r>
      <w:r>
        <w:rPr>
          <w:rFonts w:hint="eastAsia"/>
        </w:rPr>
        <w:t>　　第一节 阿特普酶产能概况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阿特普酶市场容量概况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阿特普酶产业的生命周期分析</w:t>
      </w:r>
      <w:r>
        <w:rPr>
          <w:rFonts w:hint="eastAsia"/>
        </w:rPr>
        <w:br/>
      </w:r>
      <w:r>
        <w:rPr>
          <w:rFonts w:hint="eastAsia"/>
        </w:rPr>
        <w:t>　　第五节 阿特普酶产业供需情况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2011年中国阿特普酶市场供需监测分析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2011年中国阿特普酶市场竞争格局与厂商市场竞争力评价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我国阿特普酶行业供需状况分析</w:t>
      </w:r>
      <w:r>
        <w:rPr>
          <w:rFonts w:hint="eastAsia"/>
        </w:rPr>
        <w:br/>
      </w:r>
      <w:r>
        <w:rPr>
          <w:rFonts w:hint="eastAsia"/>
        </w:rPr>
        <w:t>　　第一节 阿特普酶行业市场需求分析</w:t>
      </w:r>
      <w:r>
        <w:rPr>
          <w:rFonts w:hint="eastAsia"/>
        </w:rPr>
        <w:br/>
      </w:r>
      <w:r>
        <w:rPr>
          <w:rFonts w:hint="eastAsia"/>
        </w:rPr>
        <w:t>　　第二节 阿特普酶行业供给能力分析</w:t>
      </w:r>
      <w:r>
        <w:rPr>
          <w:rFonts w:hint="eastAsia"/>
        </w:rPr>
        <w:br/>
      </w:r>
      <w:r>
        <w:rPr>
          <w:rFonts w:hint="eastAsia"/>
        </w:rPr>
        <w:t>　　第三节 阿特普酶行业进出口贸易分析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阿特普酶行业竞争绩效分析</w:t>
      </w:r>
      <w:r>
        <w:rPr>
          <w:rFonts w:hint="eastAsia"/>
        </w:rPr>
        <w:br/>
      </w:r>
      <w:r>
        <w:rPr>
          <w:rFonts w:hint="eastAsia"/>
        </w:rPr>
        <w:t>　　第一节 阿特普酶行业总体效益水平分析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阿特普酶行业产业集中度分析</w:t>
      </w:r>
      <w:r>
        <w:rPr>
          <w:rFonts w:hint="eastAsia"/>
        </w:rPr>
        <w:br/>
      </w:r>
      <w:r>
        <w:rPr>
          <w:rFonts w:hint="eastAsia"/>
        </w:rPr>
        <w:t>　　第三节 阿特普酶行业不同所有制企业绩效分析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阿特普酶行业不同规模企业绩效分析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阿特普酶市场分销体系分析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2011年阿特普酶市场发展前景预测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我国阿特普酶行业投融资分析</w:t>
      </w:r>
      <w:r>
        <w:rPr>
          <w:rFonts w:hint="eastAsia"/>
        </w:rPr>
        <w:br/>
      </w:r>
      <w:r>
        <w:rPr>
          <w:rFonts w:hint="eastAsia"/>
        </w:rPr>
        <w:t>　　第一节 我国阿特普酶行业企业所有制状况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我国阿特普酶行业外资进入状况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我国阿特普酶行业合作与并购</w:t>
      </w:r>
      <w:r>
        <w:rPr>
          <w:rFonts w:hint="eastAsia"/>
        </w:rPr>
        <w:br/>
      </w:r>
      <w:r>
        <w:rPr>
          <w:rFonts w:hint="eastAsia"/>
        </w:rPr>
        <w:t>　　第四节 我国阿特普酶行业投资体制分析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我国阿特普酶行业资本市场融资分析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阿特普酶产业投资策略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我国阿特普酶行业重点企业分析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2010中国阿特普酶产业投资分析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阿特普酶相关产业2011年走势分析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阿特普酶行业成长能力及稳定性分析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阿特普酶行业生命周期分析</w:t>
      </w:r>
      <w:r>
        <w:rPr>
          <w:rFonts w:hint="eastAsia"/>
        </w:rPr>
        <w:br/>
      </w:r>
      <w:r>
        <w:rPr>
          <w:rFonts w:hint="eastAsia"/>
        </w:rPr>
        <w:t>　　第二节 阿特普酶行业增长性与波动性分析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阿特普酶行业集中程度分析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阿特普酶行业风险趋势分析与对策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阿特普酶行业风险分析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阿特普酶行业投资风险及控制策略分析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一、2010-2016年阿特普酶行业市场风险及控制策略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二、2010-2016年阿特普酶行业政策风险及控制策略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三、2010-2016年阿特普酶行业经营风险及控制策略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四、2010-2016年阿特普酶同业竞争风险及控制策略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五、2010-2016年阿特普酶行业其他风险及控制策略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阿特普酶产业投资风险</w:t>
      </w:r>
      <w:r>
        <w:rPr>
          <w:rFonts w:hint="eastAsia"/>
        </w:rPr>
        <w:br/>
      </w:r>
      <w:r>
        <w:rPr>
          <w:rFonts w:hint="eastAsia"/>
        </w:rPr>
        <w:t>　　第一节 阿特普酶行业宏观调控风险</w:t>
      </w:r>
      <w:r>
        <w:rPr>
          <w:rFonts w:hint="eastAsia"/>
        </w:rPr>
        <w:br/>
      </w:r>
      <w:r>
        <w:rPr>
          <w:rFonts w:hint="eastAsia"/>
        </w:rPr>
        <w:t>　　第二节 阿特普酶行业竞争风险</w:t>
      </w:r>
      <w:r>
        <w:rPr>
          <w:rFonts w:hint="eastAsia"/>
        </w:rPr>
        <w:br/>
      </w:r>
      <w:r>
        <w:rPr>
          <w:rFonts w:hint="eastAsia"/>
        </w:rPr>
        <w:t>　　第三节 阿特普酶行业供需波动风险</w:t>
      </w:r>
      <w:r>
        <w:rPr>
          <w:rFonts w:hint="eastAsia"/>
        </w:rPr>
        <w:br/>
      </w:r>
      <w:r>
        <w:rPr>
          <w:rFonts w:hint="eastAsia"/>
        </w:rPr>
        <w:t>　　第四节 阿特普酶行业技术创新风险</w:t>
      </w:r>
      <w:r>
        <w:rPr>
          <w:rFonts w:hint="eastAsia"/>
        </w:rPr>
        <w:br/>
      </w:r>
      <w:r>
        <w:rPr>
          <w:rFonts w:hint="eastAsia"/>
        </w:rPr>
        <w:t>　　第五节 阿特普酶行业经营管理风险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2012-2016年中国阿特普酶行业发展趋势研究分析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2012-2016年阿特普酶行业国际市场预测</w:t>
      </w:r>
      <w:r>
        <w:rPr>
          <w:rFonts w:hint="eastAsia"/>
        </w:rPr>
        <w:br/>
      </w:r>
      <w:r>
        <w:rPr>
          <w:rFonts w:hint="eastAsia"/>
        </w:rPr>
        <w:t>　　　　一、阿特普酶行业产能预测</w:t>
      </w:r>
      <w:r>
        <w:rPr>
          <w:rFonts w:hint="eastAsia"/>
        </w:rPr>
        <w:br/>
      </w:r>
      <w:r>
        <w:rPr>
          <w:rFonts w:hint="eastAsia"/>
        </w:rPr>
        <w:t>　　　　二、阿特普酶行业市场需求前景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中国阿特普酶行业发展趋势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2012-2016年阿特普酶行业中国市场预测</w:t>
      </w:r>
      <w:r>
        <w:rPr>
          <w:rFonts w:hint="eastAsia"/>
        </w:rPr>
        <w:br/>
      </w:r>
      <w:r>
        <w:rPr>
          <w:rFonts w:hint="eastAsia"/>
        </w:rPr>
        <w:t>　　　　一、阿特普酶行业产能预测</w:t>
      </w:r>
      <w:r>
        <w:rPr>
          <w:rFonts w:hint="eastAsia"/>
        </w:rPr>
        <w:br/>
      </w:r>
      <w:r>
        <w:rPr>
          <w:rFonts w:hint="eastAsia"/>
        </w:rPr>
        <w:t>　　　　二、阿特普酶行业市场需求前景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阿特普酶行业投资机会分析研究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2012-2016年阿特普酶行业主要区域投资机会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2012-2016年阿特普酶行业出口市场投资机会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2012-2016年阿特普酶行业企业的多元化投资机会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阿特普酶企业制定“十二五”发展战略研究分析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974f57c44fcb" w:history="1">
        <w:r>
          <w:rPr>
            <w:rStyle w:val="Hyperlink"/>
          </w:rPr>
          <w:t>2012版中国阿特普酶产业发展回顾与展望报告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2974f57c44fcb" w:history="1">
        <w:r>
          <w:rPr>
            <w:rStyle w:val="Hyperlink"/>
          </w:rPr>
          <w:t>https://www.20087.com/2012-05/R_banatepumeichanyefazhanhuiguyuzhanwa.html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5817ab08497d" w:history="1">
      <w:r>
        <w:rPr>
          <w:rStyle w:val="Hyperlink"/>
        </w:rPr>
        <w:t>2012版中国阿特普酶产业发展回顾与展望报告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atepumeichanyefazhanhuiguyuzhanwa.html" TargetMode="External" Id="R26e2974f57c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atepumeichanyefazhanhuiguyuzhanwa.html" TargetMode="External" Id="R971d5817ab0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2012-05-07T02:54:00Z</dcterms:created>
  <dcterms:modified xsi:type="dcterms:W3CDTF">2012-05-07T03:54:00Z</dcterms:modified>
  <dc:subject>2012版中国阿特普酶产业发展回顾与展望报告</dc:subject>
  <dc:title>2012版中国阿特普酶产业发展回顾与展望报告</dc:title>
  <cp:keywords>2012版中国阿特普酶产业发展回顾与展望报告</cp:keywords>
  <dc:description>2012版中国阿特普酶产业发展回顾与展望报告</dc:description>
</cp:coreProperties>
</file>