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75bf544ee451b" w:history="1">
              <w:r>
                <w:rPr>
                  <w:rStyle w:val="Hyperlink"/>
                </w:rPr>
                <w:t>2012-2016年中国烟草行业发展前景与投资规划分析报告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75bf544ee451b" w:history="1">
              <w:r>
                <w:rPr>
                  <w:rStyle w:val="Hyperlink"/>
                </w:rPr>
                <w:t>2012-2016年中国烟草行业发展前景与投资规划分析报告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75bf544ee451b" w:history="1">
                <w:r>
                  <w:rPr>
                    <w:rStyle w:val="Hyperlink"/>
                  </w:rPr>
                  <w:t>https://www.20087.com/DiaoYan/2012-05/yancaohangyefazhanqianjingyutouzigui.html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是一种历史悠久的经济作物，在农业生产和卷烟制造中占据重要地位。烟草不仅为农民提供了收入来源，也为国家财政贡献了税收。目前，烟草制品的种类繁多，涵盖了传统香烟、雪茄以及新型电子烟等产品，每种类型都有其特定的消费群体和技术特点。近年来，随着公众健康意识的增强和技术进步，烟草行业的转型步伐加快烟草企业不断推出低焦油、低尼古丁含量的卷烟，并积极推广戒烟辅助产品。此外，为了适应严格的监管政策，企业还加强了对原材料的选择和生产过程的管理，减少了有害物质的生成。</w:t>
      </w:r>
      <w:r>
        <w:rPr>
          <w:rFonts w:hint="eastAsia"/>
        </w:rPr>
        <w:br/>
      </w:r>
      <w:r>
        <w:rPr>
          <w:rFonts w:hint="eastAsia"/>
        </w:rPr>
        <w:t>　　未来，烟草行业的发展将受到政策和社会认知的双重驱动。一方面，各国政府纷纷出台控烟措施，如提高税收、限制广告宣传等，以减少吸烟率和降低健康风险。另一方面，随着个性化需求的增长，烟草公司将更加注重产品研发和服务创新，如定制化口味和包装设计，以吸引年轻一代消费者。此外，考虑到全球公共卫生事件的影响，研究如何提高烟草制品的安全性和透明度也引起了广泛关注。长远来看，烟草行业将继续在全球范围内调整产业结构，寻求可持续发展的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烟草行业最新动态概览</w:t>
      </w:r>
      <w:r>
        <w:rPr>
          <w:rFonts w:hint="eastAsia"/>
        </w:rPr>
        <w:br/>
      </w:r>
      <w:r>
        <w:rPr>
          <w:rFonts w:hint="eastAsia"/>
        </w:rPr>
        <w:t>　　第一节 2011-2012年度中国烟草行业界定</w:t>
      </w:r>
      <w:r>
        <w:rPr>
          <w:rFonts w:hint="eastAsia"/>
        </w:rPr>
        <w:br/>
      </w:r>
      <w:r>
        <w:rPr>
          <w:rFonts w:hint="eastAsia"/>
        </w:rPr>
        <w:t>　　　　一、烟的概念</w:t>
      </w:r>
      <w:r>
        <w:rPr>
          <w:rFonts w:hint="eastAsia"/>
        </w:rPr>
        <w:br/>
      </w:r>
      <w:r>
        <w:rPr>
          <w:rFonts w:hint="eastAsia"/>
        </w:rPr>
        <w:t>　　　　二、起源和传播</w:t>
      </w:r>
      <w:r>
        <w:rPr>
          <w:rFonts w:hint="eastAsia"/>
        </w:rPr>
        <w:br/>
      </w:r>
      <w:r>
        <w:rPr>
          <w:rFonts w:hint="eastAsia"/>
        </w:rPr>
        <w:t>　　　　三、烟草植物的种植</w:t>
      </w:r>
      <w:r>
        <w:rPr>
          <w:rFonts w:hint="eastAsia"/>
        </w:rPr>
        <w:br/>
      </w:r>
      <w:r>
        <w:rPr>
          <w:rFonts w:hint="eastAsia"/>
        </w:rPr>
        <w:t>　　第二节 2011-2012年中国烟草行业生产现状及重要作用</w:t>
      </w:r>
      <w:r>
        <w:rPr>
          <w:rFonts w:hint="eastAsia"/>
        </w:rPr>
        <w:br/>
      </w:r>
      <w:r>
        <w:rPr>
          <w:rFonts w:hint="eastAsia"/>
        </w:rPr>
        <w:t>　　第三节 2011-2012年中国烟草行业发展趋势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2011-2012年中国烟草行业市场发展环境解析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2011-2012年中国烟草市场政策环境分析</w:t>
      </w:r>
      <w:r>
        <w:rPr>
          <w:rFonts w:hint="eastAsia"/>
        </w:rPr>
        <w:br/>
      </w:r>
      <w:r>
        <w:rPr>
          <w:rFonts w:hint="eastAsia"/>
        </w:rPr>
        <w:t>　　　　一、卫生部建议上调中低档烟草税费</w:t>
      </w:r>
      <w:r>
        <w:rPr>
          <w:rFonts w:hint="eastAsia"/>
        </w:rPr>
        <w:br/>
      </w:r>
      <w:r>
        <w:rPr>
          <w:rFonts w:hint="eastAsia"/>
        </w:rPr>
        <w:t>　　　　二、“1+5”的行业工作任务</w:t>
      </w:r>
      <w:r>
        <w:rPr>
          <w:rFonts w:hint="eastAsia"/>
        </w:rPr>
        <w:br/>
      </w:r>
      <w:r>
        <w:rPr>
          <w:rFonts w:hint="eastAsia"/>
        </w:rPr>
        <w:t>　　　　三、两个至上”系列教育实践活动</w:t>
      </w:r>
      <w:r>
        <w:rPr>
          <w:rFonts w:hint="eastAsia"/>
        </w:rPr>
        <w:br/>
      </w:r>
      <w:r>
        <w:rPr>
          <w:rFonts w:hint="eastAsia"/>
        </w:rPr>
        <w:t>　　第三节 2011-2012年中国烟草市场社会环境分析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2011-2012年世界烟草行业运行现状分析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2011-2012年世界烟草行业概况</w:t>
      </w:r>
      <w:r>
        <w:rPr>
          <w:rFonts w:hint="eastAsia"/>
        </w:rPr>
        <w:br/>
      </w:r>
      <w:r>
        <w:rPr>
          <w:rFonts w:hint="eastAsia"/>
        </w:rPr>
        <w:t>　　　　一、世界烟草行业重点资讯</w:t>
      </w:r>
      <w:r>
        <w:rPr>
          <w:rFonts w:hint="eastAsia"/>
        </w:rPr>
        <w:br/>
      </w:r>
      <w:r>
        <w:rPr>
          <w:rFonts w:hint="eastAsia"/>
        </w:rPr>
        <w:t>　　　　二、世界烟草行业新格局分析</w:t>
      </w:r>
      <w:r>
        <w:rPr>
          <w:rFonts w:hint="eastAsia"/>
        </w:rPr>
        <w:br/>
      </w:r>
      <w:r>
        <w:rPr>
          <w:rFonts w:hint="eastAsia"/>
        </w:rPr>
        <w:t>　　　　三、世界烟草主要产品价格走势分析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2011-2012年世界烟草行业市场运行情况分析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一、世界烟草行业市场现状分析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二、世界烟草行业销售情况</w:t>
      </w:r>
      <w:r>
        <w:rPr>
          <w:rFonts w:hint="eastAsia"/>
        </w:rPr>
        <w:br/>
      </w:r>
      <w:r>
        <w:rPr>
          <w:rFonts w:hint="eastAsia"/>
        </w:rPr>
        <w:t>　　　　三、世界烟草行业市场竞争分析</w:t>
      </w:r>
      <w:r>
        <w:rPr>
          <w:rFonts w:hint="eastAsia"/>
        </w:rPr>
        <w:br/>
      </w:r>
      <w:r>
        <w:rPr>
          <w:rFonts w:hint="eastAsia"/>
        </w:rPr>
        <w:t>　　第三节 2012-2016年世界烟草行业市场发展趋势分析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2011-2012年中国烟草行业总体发展态势分析</w:t>
      </w:r>
      <w:r>
        <w:rPr>
          <w:rFonts w:hint="eastAsia"/>
        </w:rPr>
        <w:br/>
      </w:r>
      <w:r>
        <w:rPr>
          <w:rFonts w:hint="eastAsia"/>
        </w:rPr>
        <w:t>　　第一节 2011年烟草行业回眸</w:t>
      </w:r>
      <w:r>
        <w:rPr>
          <w:rFonts w:hint="eastAsia"/>
        </w:rPr>
        <w:br/>
      </w:r>
      <w:r>
        <w:rPr>
          <w:rFonts w:hint="eastAsia"/>
        </w:rPr>
        <w:t>　　　　一、“532”“461”格局初定 “卷烟上水平”任重道远</w:t>
      </w:r>
      <w:r>
        <w:rPr>
          <w:rFonts w:hint="eastAsia"/>
        </w:rPr>
        <w:br/>
      </w:r>
      <w:r>
        <w:rPr>
          <w:rFonts w:hint="eastAsia"/>
        </w:rPr>
        <w:t>　　　　二、中国烟草基因组计划取得重大突破</w:t>
      </w:r>
      <w:r>
        <w:rPr>
          <w:rFonts w:hint="eastAsia"/>
        </w:rPr>
        <w:br/>
      </w:r>
      <w:r>
        <w:rPr>
          <w:rFonts w:hint="eastAsia"/>
        </w:rPr>
        <w:t>　　　　三、2011低焦油卷烟发展标志性的一年</w:t>
      </w:r>
      <w:r>
        <w:rPr>
          <w:rFonts w:hint="eastAsia"/>
        </w:rPr>
        <w:br/>
      </w:r>
      <w:r>
        <w:rPr>
          <w:rFonts w:hint="eastAsia"/>
        </w:rPr>
        <w:t>　　　　四、优化烟叶结构，提升品牌价值</w:t>
      </w:r>
      <w:r>
        <w:rPr>
          <w:rFonts w:hint="eastAsia"/>
        </w:rPr>
        <w:br/>
      </w:r>
      <w:r>
        <w:rPr>
          <w:rFonts w:hint="eastAsia"/>
        </w:rPr>
        <w:t>　　　　五、低焦市场迎来大品牌发力期</w:t>
      </w:r>
      <w:r>
        <w:rPr>
          <w:rFonts w:hint="eastAsia"/>
        </w:rPr>
        <w:br/>
      </w:r>
      <w:r>
        <w:rPr>
          <w:rFonts w:hint="eastAsia"/>
        </w:rPr>
        <w:t>　　　　六、大型水源工程成为烟草水利“主角”</w:t>
      </w:r>
      <w:r>
        <w:rPr>
          <w:rFonts w:hint="eastAsia"/>
        </w:rPr>
        <w:br/>
      </w:r>
      <w:r>
        <w:rPr>
          <w:rFonts w:hint="eastAsia"/>
        </w:rPr>
        <w:t>　　　　七、行业大力推动两项工作 打造阳光烟草</w:t>
      </w:r>
      <w:r>
        <w:rPr>
          <w:rFonts w:hint="eastAsia"/>
        </w:rPr>
        <w:br/>
      </w:r>
      <w:r>
        <w:rPr>
          <w:rFonts w:hint="eastAsia"/>
        </w:rPr>
        <w:t>　　　　八、烟草企业跨步发展 文化要先行</w:t>
      </w:r>
      <w:r>
        <w:rPr>
          <w:rFonts w:hint="eastAsia"/>
        </w:rPr>
        <w:br/>
      </w:r>
      <w:r>
        <w:rPr>
          <w:rFonts w:hint="eastAsia"/>
        </w:rPr>
        <w:t>　　　　九、服务品牌建设：“卷烟上水平”的文化保证</w:t>
      </w:r>
      <w:r>
        <w:rPr>
          <w:rFonts w:hint="eastAsia"/>
        </w:rPr>
        <w:br/>
      </w:r>
      <w:r>
        <w:rPr>
          <w:rFonts w:hint="eastAsia"/>
        </w:rPr>
        <w:t>　　　　十、打叶复烤企业要实现传统企业向现代企业转变</w:t>
      </w:r>
      <w:r>
        <w:rPr>
          <w:rFonts w:hint="eastAsia"/>
        </w:rPr>
        <w:br/>
      </w:r>
      <w:r>
        <w:rPr>
          <w:rFonts w:hint="eastAsia"/>
        </w:rPr>
        <w:t>　　第二节 2011-2012年中国烟草行业的物流建设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2011-2012年中国烟草行业的可持续发展分析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2005-2012年中国卷烟制造行业数据调查及财务状况分析</w:t>
      </w:r>
      <w:r>
        <w:rPr>
          <w:rFonts w:hint="eastAsia"/>
        </w:rPr>
        <w:br/>
      </w:r>
      <w:r>
        <w:rPr>
          <w:rFonts w:hint="eastAsia"/>
        </w:rPr>
        <w:t>　　第一节 2005-2012年中国卷烟制造行业规模分析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2005-2012年中国卷烟制造行业应收账款情况分析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2005-2012年中国卷烟制造行业产值分析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2005-2012年中国卷烟制造行业成本费用分析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2005-2012年中国卷烟制造行业盈利能力分析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2011-2012年中国烟草企业发展战略分析</w:t>
      </w:r>
      <w:r>
        <w:rPr>
          <w:rFonts w:hint="eastAsia"/>
        </w:rPr>
        <w:br/>
      </w:r>
      <w:r>
        <w:rPr>
          <w:rFonts w:hint="eastAsia"/>
        </w:rPr>
        <w:t>　　第一节 2011-2012年中国烟草企业发展概况</w:t>
      </w:r>
      <w:r>
        <w:rPr>
          <w:rFonts w:hint="eastAsia"/>
        </w:rPr>
        <w:br/>
      </w:r>
      <w:r>
        <w:rPr>
          <w:rFonts w:hint="eastAsia"/>
        </w:rPr>
        <w:t>　　　　一、中国烟草企业发展现状</w:t>
      </w:r>
      <w:r>
        <w:rPr>
          <w:rFonts w:hint="eastAsia"/>
        </w:rPr>
        <w:br/>
      </w:r>
      <w:r>
        <w:rPr>
          <w:rFonts w:hint="eastAsia"/>
        </w:rPr>
        <w:t>　　　　二、新形势力下国内卷烟制造企业的再定位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三、烟草企业经营管理模式分析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四、中国卷烟企业对国内和省内市场的依赖度分析</w:t>
      </w:r>
      <w:r>
        <w:rPr>
          <w:rFonts w:hint="eastAsia"/>
        </w:rPr>
        <w:br/>
      </w:r>
      <w:r>
        <w:rPr>
          <w:rFonts w:hint="eastAsia"/>
        </w:rPr>
        <w:t>　　　　五、中国烟草企业实现跨越的路径选择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第二节 2011-2012年烟草企业形象的塑造与传播</w:t>
      </w:r>
      <w:r>
        <w:rPr>
          <w:rFonts w:hint="eastAsia"/>
        </w:rPr>
        <w:br/>
      </w:r>
      <w:r>
        <w:rPr>
          <w:rFonts w:hint="eastAsia"/>
        </w:rPr>
        <w:t>　　　　一、企业形象对烟草行业发展的重要性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二、中国烟草企业形象传播的形势和现状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三、烟草企业形象的“内外兼修”之道</w:t>
      </w:r>
      <w:r>
        <w:rPr>
          <w:rFonts w:hint="eastAsia"/>
        </w:rPr>
        <w:br/>
      </w:r>
      <w:r>
        <w:rPr>
          <w:rFonts w:hint="eastAsia"/>
        </w:rPr>
        <w:t>　　　　四、烟草企业的形象设计的要点</w:t>
      </w:r>
      <w:r>
        <w:rPr>
          <w:rFonts w:hint="eastAsia"/>
        </w:rPr>
        <w:br/>
      </w:r>
      <w:r>
        <w:rPr>
          <w:rFonts w:hint="eastAsia"/>
        </w:rPr>
        <w:t>　　　　五、烟草企业形象传播突围的思路</w:t>
      </w:r>
      <w:r>
        <w:rPr>
          <w:rFonts w:hint="eastAsia"/>
        </w:rPr>
        <w:br/>
      </w:r>
      <w:r>
        <w:rPr>
          <w:rFonts w:hint="eastAsia"/>
        </w:rPr>
        <w:t>　　第三节 2011-2012年中国烟草企业的发展创新</w:t>
      </w:r>
      <w:r>
        <w:rPr>
          <w:rFonts w:hint="eastAsia"/>
        </w:rPr>
        <w:br/>
      </w:r>
      <w:r>
        <w:rPr>
          <w:rFonts w:hint="eastAsia"/>
        </w:rPr>
        <w:t>　　　　一、创新是烟草业发展的巨大动力</w:t>
      </w:r>
      <w:r>
        <w:rPr>
          <w:rFonts w:hint="eastAsia"/>
        </w:rPr>
        <w:br/>
      </w:r>
      <w:r>
        <w:rPr>
          <w:rFonts w:hint="eastAsia"/>
        </w:rPr>
        <w:t>　　　　二、中国烟草企业创新的现状</w:t>
      </w:r>
      <w:r>
        <w:rPr>
          <w:rFonts w:hint="eastAsia"/>
        </w:rPr>
        <w:br/>
      </w:r>
      <w:r>
        <w:rPr>
          <w:rFonts w:hint="eastAsia"/>
        </w:rPr>
        <w:t>　　　　三、解析中国烟草企业的管理创新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四、中国烟草企业技术创新剖析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五、中国烟草企业的全面创新策略</w:t>
      </w:r>
      <w:r>
        <w:rPr>
          <w:rFonts w:hint="eastAsia"/>
        </w:rPr>
        <w:br/>
      </w:r>
      <w:r>
        <w:rPr>
          <w:rFonts w:hint="eastAsia"/>
        </w:rPr>
        <w:t>　　第四节 2011-2012年中国烟草企业的国际化发展分析</w:t>
      </w:r>
      <w:r>
        <w:rPr>
          <w:rFonts w:hint="eastAsia"/>
        </w:rPr>
        <w:br/>
      </w:r>
      <w:r>
        <w:rPr>
          <w:rFonts w:hint="eastAsia"/>
        </w:rPr>
        <w:t>　　　　一、国际化发展对中国烟草提出了新的要求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二、中国烟草企业必须解决的几个难题</w:t>
      </w:r>
      <w:r>
        <w:rPr>
          <w:rFonts w:hint="eastAsia"/>
        </w:rPr>
        <w:br/>
      </w:r>
      <w:r>
        <w:rPr>
          <w:rFonts w:hint="eastAsia"/>
        </w:rPr>
        <w:t>　　　　三、探索中国烟草企业国际化发展的几点战略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烟草重点企业经营分析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黑龙江烟草工业有限责任公司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海南红塔巻烟有限责任公司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红塔辽宁烟草有限责任公司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龙岩烟草工业有限公司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2011-2012年中国烟草业细分市场分析</w:t>
      </w:r>
      <w:r>
        <w:rPr>
          <w:rFonts w:hint="eastAsia"/>
        </w:rPr>
        <w:br/>
      </w:r>
      <w:r>
        <w:rPr>
          <w:rFonts w:hint="eastAsia"/>
        </w:rPr>
        <w:t>　　第一节 高档烟草</w:t>
      </w:r>
      <w:r>
        <w:rPr>
          <w:rFonts w:hint="eastAsia"/>
        </w:rPr>
        <w:br/>
      </w:r>
      <w:r>
        <w:rPr>
          <w:rFonts w:hint="eastAsia"/>
        </w:rPr>
        <w:t>　　　　一、我国高档烟草市场的发展潜力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二、国内高档烟草市场消费者分析</w:t>
      </w:r>
      <w:r>
        <w:rPr>
          <w:rFonts w:hint="eastAsia"/>
        </w:rPr>
        <w:br/>
      </w:r>
      <w:r>
        <w:rPr>
          <w:rFonts w:hint="eastAsia"/>
        </w:rPr>
        <w:t>　　　　三、零售价30-40元/包烟草市场格局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四、零售价50-60元/包烟草市场格局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五、零售价80-100元/包烟草市场格局</w:t>
      </w:r>
      <w:r>
        <w:rPr>
          <w:rFonts w:hint="eastAsia"/>
        </w:rPr>
        <w:br/>
      </w:r>
      <w:r>
        <w:rPr>
          <w:rFonts w:hint="eastAsia"/>
        </w:rPr>
        <w:t>　　　　六、中国高档烟草市场发展趋势</w:t>
      </w:r>
      <w:r>
        <w:rPr>
          <w:rFonts w:hint="eastAsia"/>
        </w:rPr>
        <w:br/>
      </w:r>
      <w:r>
        <w:rPr>
          <w:rFonts w:hint="eastAsia"/>
        </w:rPr>
        <w:t>　　第二节 中档烟草</w:t>
      </w:r>
      <w:r>
        <w:rPr>
          <w:rFonts w:hint="eastAsia"/>
        </w:rPr>
        <w:br/>
      </w:r>
      <w:r>
        <w:rPr>
          <w:rFonts w:hint="eastAsia"/>
        </w:rPr>
        <w:t>　　　　一、我国中档烟草市场的发展潜力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二、我国中档烟草市场的发展特征</w:t>
      </w:r>
      <w:r>
        <w:rPr>
          <w:rFonts w:hint="eastAsia"/>
        </w:rPr>
        <w:br/>
      </w:r>
      <w:r>
        <w:rPr>
          <w:rFonts w:hint="eastAsia"/>
        </w:rPr>
        <w:t>　　　　三、零售价10元/包烟草市场格局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四、零售价15元/包烟草市场格局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五、零售价20元/包烟草市场格局</w:t>
      </w:r>
      <w:r>
        <w:rPr>
          <w:rFonts w:hint="eastAsia"/>
        </w:rPr>
        <w:br/>
      </w:r>
      <w:r>
        <w:rPr>
          <w:rFonts w:hint="eastAsia"/>
        </w:rPr>
        <w:t>　　　　六、我国中档烟草市场发展趋势</w:t>
      </w:r>
      <w:r>
        <w:rPr>
          <w:rFonts w:hint="eastAsia"/>
        </w:rPr>
        <w:br/>
      </w:r>
      <w:r>
        <w:rPr>
          <w:rFonts w:hint="eastAsia"/>
        </w:rPr>
        <w:t>　　第三节 低档烟草</w:t>
      </w:r>
      <w:r>
        <w:rPr>
          <w:rFonts w:hint="eastAsia"/>
        </w:rPr>
        <w:br/>
      </w:r>
      <w:r>
        <w:rPr>
          <w:rFonts w:hint="eastAsia"/>
        </w:rPr>
        <w:t>　　　　一、我国低档烟草市场的发展潜力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二、零售价5元/包的竞争格局</w:t>
      </w:r>
      <w:r>
        <w:rPr>
          <w:rFonts w:hint="eastAsia"/>
        </w:rPr>
        <w:br/>
      </w:r>
      <w:r>
        <w:rPr>
          <w:rFonts w:hint="eastAsia"/>
        </w:rPr>
        <w:t>　　　　三、零售价7元/包的竞争格局</w:t>
      </w:r>
      <w:r>
        <w:rPr>
          <w:rFonts w:hint="eastAsia"/>
        </w:rPr>
        <w:br/>
      </w:r>
      <w:r>
        <w:rPr>
          <w:rFonts w:hint="eastAsia"/>
        </w:rPr>
        <w:t>　　　　四、发展农村低档烟草市场的策略</w:t>
      </w:r>
      <w:r>
        <w:rPr>
          <w:rFonts w:hint="eastAsia"/>
        </w:rPr>
        <w:br/>
      </w:r>
      <w:r>
        <w:rPr>
          <w:rFonts w:hint="eastAsia"/>
        </w:rPr>
        <w:t>　　　　五、中国低档烟草市场发展趋势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2011-2012年中国烟草行业市场竞争态势分析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2011-2012年中国烟草行业的竞争分析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二、中国烟草行业的竞争格局</w:t>
      </w:r>
      <w:r>
        <w:rPr>
          <w:rFonts w:hint="eastAsia"/>
        </w:rPr>
        <w:br/>
      </w:r>
      <w:r>
        <w:rPr>
          <w:rFonts w:hint="eastAsia"/>
        </w:rPr>
        <w:t>　　　　三、国内烟草品牌竞争力评析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四、提升中国烟草业国际竞争力的途径</w:t>
      </w:r>
      <w:r>
        <w:rPr>
          <w:rFonts w:hint="eastAsia"/>
        </w:rPr>
        <w:br/>
      </w:r>
      <w:r>
        <w:rPr>
          <w:rFonts w:hint="eastAsia"/>
        </w:rPr>
        <w:t>　　第二节 2011-2012年中国烟草行业战略性重组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第三节 2012-2016年中国烟草行业市场竞争走势分析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2011-2012年中国烟草行业品牌新形势运行分析</w:t>
      </w:r>
      <w:r>
        <w:rPr>
          <w:rFonts w:hint="eastAsia"/>
        </w:rPr>
        <w:br/>
      </w:r>
      <w:r>
        <w:rPr>
          <w:rFonts w:hint="eastAsia"/>
        </w:rPr>
        <w:t>　　第一节 当前行业品牌发展现状及主要特征</w:t>
      </w:r>
      <w:r>
        <w:rPr>
          <w:rFonts w:hint="eastAsia"/>
        </w:rPr>
        <w:br/>
      </w:r>
      <w:r>
        <w:rPr>
          <w:rFonts w:hint="eastAsia"/>
        </w:rPr>
        <w:t>　　　　一、满足市场需求</w:t>
      </w:r>
      <w:r>
        <w:rPr>
          <w:rFonts w:hint="eastAsia"/>
        </w:rPr>
        <w:br/>
      </w:r>
      <w:r>
        <w:rPr>
          <w:rFonts w:hint="eastAsia"/>
        </w:rPr>
        <w:t>　　　　二、引导消费升级</w:t>
      </w:r>
      <w:r>
        <w:rPr>
          <w:rFonts w:hint="eastAsia"/>
        </w:rPr>
        <w:br/>
      </w:r>
      <w:r>
        <w:rPr>
          <w:rFonts w:hint="eastAsia"/>
        </w:rPr>
        <w:t>　　　　三、彰显风格特色</w:t>
      </w:r>
      <w:r>
        <w:rPr>
          <w:rFonts w:hint="eastAsia"/>
        </w:rPr>
        <w:br/>
      </w:r>
      <w:r>
        <w:rPr>
          <w:rFonts w:hint="eastAsia"/>
        </w:rPr>
        <w:t>　　第二节 目前行业品牌培育方面存在的问题</w:t>
      </w:r>
      <w:r>
        <w:rPr>
          <w:rFonts w:hint="eastAsia"/>
        </w:rPr>
        <w:br/>
      </w:r>
      <w:r>
        <w:rPr>
          <w:rFonts w:hint="eastAsia"/>
        </w:rPr>
        <w:t>　　　　一、大而不强的问题依然存在</w:t>
      </w:r>
      <w:r>
        <w:rPr>
          <w:rFonts w:hint="eastAsia"/>
        </w:rPr>
        <w:br/>
      </w:r>
      <w:r>
        <w:rPr>
          <w:rFonts w:hint="eastAsia"/>
        </w:rPr>
        <w:t>　　　　二、实力较弱的问题依然存在</w:t>
      </w:r>
      <w:r>
        <w:rPr>
          <w:rFonts w:hint="eastAsia"/>
        </w:rPr>
        <w:br/>
      </w:r>
      <w:r>
        <w:rPr>
          <w:rFonts w:hint="eastAsia"/>
        </w:rPr>
        <w:t>　　　　三、价值不高的问题依然存在</w:t>
      </w:r>
      <w:r>
        <w:rPr>
          <w:rFonts w:hint="eastAsia"/>
        </w:rPr>
        <w:br/>
      </w:r>
      <w:r>
        <w:rPr>
          <w:rFonts w:hint="eastAsia"/>
        </w:rPr>
        <w:t>　　第三节 关于培育知名品牌的举措设想</w:t>
      </w:r>
      <w:r>
        <w:rPr>
          <w:rFonts w:hint="eastAsia"/>
        </w:rPr>
        <w:br/>
      </w:r>
      <w:r>
        <w:rPr>
          <w:rFonts w:hint="eastAsia"/>
        </w:rPr>
        <w:t>　　　　一、科技支撑，注重品质，提升品牌“含金量”</w:t>
      </w:r>
      <w:r>
        <w:rPr>
          <w:rFonts w:hint="eastAsia"/>
        </w:rPr>
        <w:br/>
      </w:r>
      <w:r>
        <w:rPr>
          <w:rFonts w:hint="eastAsia"/>
        </w:rPr>
        <w:t>　　　　二、文化为魂，彰显特色，增强品牌软实力</w:t>
      </w:r>
      <w:r>
        <w:rPr>
          <w:rFonts w:hint="eastAsia"/>
        </w:rPr>
        <w:br/>
      </w:r>
      <w:r>
        <w:rPr>
          <w:rFonts w:hint="eastAsia"/>
        </w:rPr>
        <w:t>　　　　三、营销拉动，多方协同，扩大品牌知名度</w:t>
      </w:r>
      <w:r>
        <w:rPr>
          <w:rFonts w:hint="eastAsia"/>
        </w:rPr>
        <w:br/>
      </w:r>
      <w:r>
        <w:rPr>
          <w:rFonts w:hint="eastAsia"/>
        </w:rPr>
        <w:t>　　第四节 2012年1月份烟草行业重点品牌发展分析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2012-2016年烟草行业投资预测分析及展望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2012-2016年中国烟草行业投资概况</w:t>
      </w:r>
      <w:r>
        <w:rPr>
          <w:rFonts w:hint="eastAsia"/>
        </w:rPr>
        <w:br/>
      </w:r>
      <w:r>
        <w:rPr>
          <w:rFonts w:hint="eastAsia"/>
        </w:rPr>
        <w:t>　　　　一、中国烟草工业的投资形势</w:t>
      </w:r>
      <w:r>
        <w:rPr>
          <w:rFonts w:hint="eastAsia"/>
        </w:rPr>
        <w:br/>
      </w:r>
      <w:r>
        <w:rPr>
          <w:rFonts w:hint="eastAsia"/>
        </w:rPr>
        <w:t>　　　　二、中国烟草行业进入政策</w:t>
      </w:r>
      <w:r>
        <w:rPr>
          <w:rFonts w:hint="eastAsia"/>
        </w:rPr>
        <w:br/>
      </w:r>
      <w:r>
        <w:rPr>
          <w:rFonts w:hint="eastAsia"/>
        </w:rPr>
        <w:t>　　　　三、烟草工业投资机会</w:t>
      </w:r>
      <w:r>
        <w:rPr>
          <w:rFonts w:hint="eastAsia"/>
        </w:rPr>
        <w:br/>
      </w:r>
      <w:r>
        <w:rPr>
          <w:rFonts w:hint="eastAsia"/>
        </w:rPr>
        <w:t>　　第二节 2012-2016年中国烟草行业未来发展前景展望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一、十二五期间烟草工业发展前景</w:t>
      </w:r>
      <w:r>
        <w:rPr>
          <w:rFonts w:hint="eastAsia"/>
        </w:rPr>
        <w:br/>
      </w:r>
      <w:r>
        <w:rPr>
          <w:rFonts w:hint="eastAsia"/>
        </w:rPr>
        <w:t>　　　　二、中国烟草工业发展方向探讨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三、2012-2016年中国烟草行业产量预测分析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四、2012-2016年中国烟草行业市场需求量预测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五、2012-2016年中国烟草行业盈利能力预测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中:智林:－2012-2016年中国烟草行业发展战略及策略建议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2011年中国卷烟制造行业不同所有制企业销售收入分布图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2005-2012年中国卷烟制造行业主要盈利指标增长趋势图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上海烟草（集团）公司偿债能力情况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上海烟草（集团）公司成长能力分析</w:t>
      </w:r>
      <w:r>
        <w:rPr>
          <w:rFonts w:hint="eastAsia"/>
        </w:rPr>
        <w:br/>
      </w:r>
      <w:r>
        <w:rPr>
          <w:rFonts w:hint="eastAsia"/>
        </w:rPr>
        <w:t>　　图表 安徽中烟工业公司主要经济指标情况</w:t>
      </w:r>
      <w:r>
        <w:rPr>
          <w:rFonts w:hint="eastAsia"/>
        </w:rPr>
        <w:br/>
      </w:r>
      <w:r>
        <w:rPr>
          <w:rFonts w:hint="eastAsia"/>
        </w:rPr>
        <w:t>　　图表 安徽中烟工业公司盈利能力情况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安徽中烟工业公司偿债能力情况</w:t>
      </w:r>
      <w:r>
        <w:rPr>
          <w:rFonts w:hint="eastAsia"/>
        </w:rPr>
        <w:br/>
      </w:r>
      <w:r>
        <w:rPr>
          <w:rFonts w:hint="eastAsia"/>
        </w:rPr>
        <w:t>　　图表 安徽中烟工业公司运营能力状况</w:t>
      </w:r>
      <w:r>
        <w:rPr>
          <w:rFonts w:hint="eastAsia"/>
        </w:rPr>
        <w:br/>
      </w:r>
      <w:r>
        <w:rPr>
          <w:rFonts w:hint="eastAsia"/>
        </w:rPr>
        <w:t>　　图表 安徽中烟工业公司成长能力分析</w:t>
      </w:r>
      <w:r>
        <w:rPr>
          <w:rFonts w:hint="eastAsia"/>
        </w:rPr>
        <w:br/>
      </w:r>
      <w:r>
        <w:rPr>
          <w:rFonts w:hint="eastAsia"/>
        </w:rPr>
        <w:t>　　图表 甘肃烟草工业有限责任公司主要经济指标情况</w:t>
      </w:r>
      <w:r>
        <w:rPr>
          <w:rFonts w:hint="eastAsia"/>
        </w:rPr>
        <w:br/>
      </w:r>
      <w:r>
        <w:rPr>
          <w:rFonts w:hint="eastAsia"/>
        </w:rPr>
        <w:t>　　图表 甘肃烟草工业有限责任公司盈利能力情况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甘肃烟草工业有限责任公司偿债能力情况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甘肃烟草工业有限责任公司运营能力状况</w:t>
      </w:r>
      <w:r>
        <w:rPr>
          <w:rFonts w:hint="eastAsia"/>
        </w:rPr>
        <w:br/>
      </w:r>
      <w:r>
        <w:rPr>
          <w:rFonts w:hint="eastAsia"/>
        </w:rPr>
        <w:t>　　图表 甘肃烟草工业有限责任公司成长能力分析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广东中烟工业有限责任公司主要经济指标情况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广东中烟工业有限责任公司运营能力状况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黑龙江烟草工业有限责任公司主要经济指标情况</w:t>
      </w:r>
      <w:r>
        <w:rPr>
          <w:rFonts w:hint="eastAsia"/>
        </w:rPr>
        <w:br/>
      </w:r>
      <w:r>
        <w:rPr>
          <w:rFonts w:hint="eastAsia"/>
        </w:rPr>
        <w:t>　　图表 黑龙江烟草工业有限责任公司盈利能力情况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黑龙江烟草工业有限责任公司偿债能力情况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黑龙江烟草工业有限责任公司运营能力状况</w:t>
      </w:r>
      <w:r>
        <w:rPr>
          <w:rFonts w:hint="eastAsia"/>
        </w:rPr>
        <w:br/>
      </w:r>
      <w:r>
        <w:rPr>
          <w:rFonts w:hint="eastAsia"/>
        </w:rPr>
        <w:t>　　图表 黑龙江烟草工业有限责任公司成长能力分析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海南红塔巻烟有限责任公司主要经济指标情况</w:t>
      </w:r>
      <w:r>
        <w:rPr>
          <w:rFonts w:hint="eastAsia"/>
        </w:rPr>
        <w:br/>
      </w:r>
      <w:r>
        <w:rPr>
          <w:rFonts w:hint="eastAsia"/>
        </w:rPr>
        <w:t>　　图表 海南红塔巻烟有限责任公司盈利能力情况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海南红塔巻烟有限责任公司偿债能力情况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海南红塔巻烟有限责任公司运营能力状况</w:t>
      </w:r>
      <w:r>
        <w:rPr>
          <w:rFonts w:hint="eastAsia"/>
        </w:rPr>
        <w:br/>
      </w:r>
      <w:r>
        <w:rPr>
          <w:rFonts w:hint="eastAsia"/>
        </w:rPr>
        <w:t>　　图表 海南红塔巻烟有限责任公司成长能力分析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红塔辽宁烟草有限责任公司主要经济指标情况</w:t>
      </w:r>
      <w:r>
        <w:rPr>
          <w:rFonts w:hint="eastAsia"/>
        </w:rPr>
        <w:br/>
      </w:r>
      <w:r>
        <w:rPr>
          <w:rFonts w:hint="eastAsia"/>
        </w:rPr>
        <w:t>　　图表 红塔辽宁烟草有限责任公司盈利能力情况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红塔辽宁烟草有限责任公司偿债能力情况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红塔辽宁烟草有限责任公司运营能力状况</w:t>
      </w:r>
      <w:r>
        <w:rPr>
          <w:rFonts w:hint="eastAsia"/>
        </w:rPr>
        <w:br/>
      </w:r>
      <w:r>
        <w:rPr>
          <w:rFonts w:hint="eastAsia"/>
        </w:rPr>
        <w:t>　　图表 红塔辽宁烟草有限责任公司成长能力分析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龙岩烟草工业有限公司主要经济指标情况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龙岩烟草工业有限公司盈利能力情况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龙岩烟草工业有限公司偿债能力情况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龙岩烟草工业有限公司运营能力状况</w:t>
      </w:r>
      <w:r>
        <w:rPr>
          <w:rFonts w:hint="eastAsia"/>
        </w:rPr>
        <w:br/>
      </w:r>
      <w:r>
        <w:rPr>
          <w:rFonts w:hint="eastAsia"/>
        </w:rPr>
        <w:t>　　图表 龙岩烟草工业有限公司成长能力分析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2012-2016年烟草行业产业规模增长预测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2012-2016年烟草行业价格预测</w:t>
      </w:r>
      <w:r>
        <w:rPr>
          <w:rFonts w:hint="eastAsia"/>
        </w:rPr>
        <w:br/>
      </w:r>
      <w:r>
        <w:rPr>
          <w:rFonts w:hint="eastAsia"/>
        </w:rPr>
        <w:t>　　图表 2012-2016年烟草行业市场需求量预测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2012-2016年烟草行业盈利能力预测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2012-2016年烟草行业投资风险控制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75bf544ee451b" w:history="1">
        <w:r>
          <w:rPr>
            <w:rStyle w:val="Hyperlink"/>
          </w:rPr>
          <w:t>2012-2016年中国烟草行业发展前景与投资规划分析报告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75bf544ee451b" w:history="1">
        <w:r>
          <w:rPr>
            <w:rStyle w:val="Hyperlink"/>
          </w:rPr>
          <w:t>https://www.20087.com/DiaoYan/2012-05/yancaohangyefazhanqianjingyutouzigui.html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fc960e36f42df" w:history="1">
      <w:r>
        <w:rPr>
          <w:rStyle w:val="Hyperlink"/>
        </w:rPr>
        <w:t>2012-2016年中国烟草行业发展前景与投资规划分析报告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caohangyefazhanqianjingyutouzigui.html" TargetMode="External" Id="R12f75bf544e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caohangyefazhanqianjingyutouzigui.html" TargetMode="External" Id="R646fc960e36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2012-05-08T03:56:00Z</dcterms:created>
  <dcterms:modified xsi:type="dcterms:W3CDTF">2012-05-08T04:56:00Z</dcterms:modified>
  <dc:subject>2012-2016年中国烟草行业发展前景与投资规划分析报告</dc:subject>
  <dc:title>2012-2016年中国烟草行业发展前景与投资规划分析报告</dc:title>
  <cp:keywords>2012-2016年中国烟草行业发展前景与投资规划分析报告</cp:keywords>
  <dc:description>2012-2016年中国烟草行业发展前景与投资规划分析报告</dc:description>
</cp:coreProperties>
</file>