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ee41bc184119" w:history="1">
              <w:r>
                <w:rPr>
                  <w:rStyle w:val="Hyperlink"/>
                </w:rPr>
                <w:t>2012-2016年中国电子血压计行业市场走势与发展潜力评估报告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ee41bc184119" w:history="1">
              <w:r>
                <w:rPr>
                  <w:rStyle w:val="Hyperlink"/>
                </w:rPr>
                <w:t>2012-2016年中国电子血压计行业市场走势与发展潜力评估报告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ee41bc184119" w:history="1">
                <w:r>
                  <w:rPr>
                    <w:rStyle w:val="Hyperlink"/>
                  </w:rPr>
                  <w:t>https://www.20087.com/2012-05/R_dianzixueyajihangyeshichangzoushiyuf.html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2011-2012年世界主要国家血压计分析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2011-2012年中国电子血压计行业市场发展环境分析（PEST分析法）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2011-2012年中国电子血压计行业社会环境分析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2011-2012年中国电子血压计行业技术环境分析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2011-2012年中国电子血压计产业运行动态分析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2011-2012年中国电子血压计市场动态分析</w:t>
      </w:r>
      <w:r>
        <w:rPr>
          <w:rFonts w:hint="eastAsia"/>
        </w:rPr>
        <w:br/>
      </w:r>
      <w:r>
        <w:rPr>
          <w:rFonts w:hint="eastAsia"/>
        </w:rPr>
        <w:t>　　　　一、新型医用电子血压计准确环保兼营顾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二、福建建宁县首次血压计免费检定全面完成</w:t>
      </w:r>
      <w:r>
        <w:rPr>
          <w:rFonts w:hint="eastAsia"/>
        </w:rPr>
        <w:br/>
      </w:r>
      <w:r>
        <w:rPr>
          <w:rFonts w:hint="eastAsia"/>
        </w:rPr>
        <w:t>　　　　三、血压计特点分析</w:t>
      </w:r>
      <w:r>
        <w:rPr>
          <w:rFonts w:hint="eastAsia"/>
        </w:rPr>
        <w:br/>
      </w:r>
      <w:r>
        <w:rPr>
          <w:rFonts w:hint="eastAsia"/>
        </w:rPr>
        <w:t>　　第二节 2011-2012年国内外电子血压计生产工艺及技术趋势研究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一、当前我国电子血压计技术发展现状</w:t>
      </w:r>
      <w:r>
        <w:rPr>
          <w:rFonts w:hint="eastAsia"/>
        </w:rPr>
        <w:br/>
      </w:r>
      <w:r>
        <w:rPr>
          <w:rFonts w:hint="eastAsia"/>
        </w:rPr>
        <w:t>　　　　二、我国电子血压计产品技术成熟度分析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　　五、我国电子血压计产品研发、设计发展趋势分析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2011-2012年中国电子血压计产业发展存在问题分析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2011-2012年中国电子血压计行业产销状况分析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电子血压计市场动态分析</w:t>
      </w:r>
      <w:r>
        <w:rPr>
          <w:rFonts w:hint="eastAsia"/>
        </w:rPr>
        <w:br/>
      </w:r>
      <w:r>
        <w:rPr>
          <w:rFonts w:hint="eastAsia"/>
        </w:rPr>
        <w:t>　　　　一、基于SOPC的智能电子血压计设计</w:t>
      </w:r>
      <w:r>
        <w:rPr>
          <w:rFonts w:hint="eastAsia"/>
        </w:rPr>
        <w:br/>
      </w:r>
      <w:r>
        <w:rPr>
          <w:rFonts w:hint="eastAsia"/>
        </w:rPr>
        <w:t>　　　　二、天津研制电子血压计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2006-2011年中国血压测量仪器及器具进出口数据监测分析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2006-2011年中国血压测量仪器及器具进口数据分析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2006-2011年中国血压测量仪器及器具出口数据分析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2006-2011年中国血压测量仪器及器具进出口国家及地区分析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2011-2012年中国电子血压计行业市场竞争格局分析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2011-2012年电子血压计国际品牌在国内布局分析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2011-2012年国际品牌的国内市场地位分析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2011-2012年主要中国品牌的国内市场地位分析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2011-2012年中国电子血压计行业竞争对手分析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上海勒道克电子制造有限公司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深圳市华声利讯电子有限公司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2011-2012年中国电子血压计行业产品营销及市场消费者调查分析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2011-2012年中国电子血压计行业销售渠道分析</w:t>
      </w:r>
      <w:r>
        <w:rPr>
          <w:rFonts w:hint="eastAsia"/>
        </w:rPr>
        <w:br/>
      </w:r>
      <w:r>
        <w:rPr>
          <w:rFonts w:hint="eastAsia"/>
        </w:rPr>
        <w:t>　　　　一、电子血压计行业国内营销模式分析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五、电子血压计行业国际化营销模式分析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2011-2012年中国血压计市场消费者调查分析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　　一、2011-2012年中国血压计用户区域分布</w:t>
      </w:r>
      <w:r>
        <w:rPr>
          <w:rFonts w:hint="eastAsia"/>
        </w:rPr>
        <w:br/>
      </w:r>
      <w:r>
        <w:rPr>
          <w:rFonts w:hint="eastAsia"/>
        </w:rPr>
        <w:t>　　　　二、2011-2012年中国血压计购买者年龄阶段分析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　　三、2011-2012年中国血压计消费者比较注重的几个问题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四、2011-2012年中国血压计购买渠道分析</w:t>
      </w:r>
      <w:r>
        <w:rPr>
          <w:rFonts w:hint="eastAsia"/>
        </w:rPr>
        <w:br/>
      </w:r>
      <w:r>
        <w:rPr>
          <w:rFonts w:hint="eastAsia"/>
        </w:rPr>
        <w:t>　　　　五、2011-2012年中国血压计需求价格分析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2011-2012年中国医疗器械的GMP认证解读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2011-2012年中国翻新再用医疗器械的市场监管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2011-2012年中国各类医疗器械企业和产品的监管情况分析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2011-2012年电子血压计行业投资政策分析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2012-2016年电子血压计行业投资风险分析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第六节 [⋅中⋅智⋅林⋅]研究中心专家建议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电子血压计质量指标表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2006-2010年中国血压测量仪器及器具出口国家及地区分析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2012-2016年中国国内电子血压计销售规模</w:t>
      </w:r>
      <w:r>
        <w:rPr>
          <w:rFonts w:hint="eastAsia"/>
        </w:rPr>
        <w:br/>
      </w:r>
      <w:r>
        <w:rPr>
          <w:rFonts w:hint="eastAsia"/>
        </w:rPr>
        <w:t>　　图表 2012-2016年中国电子血压计产销预测图</w:t>
      </w:r>
      <w:r>
        <w:rPr>
          <w:rFonts w:hint="eastAsia"/>
        </w:rPr>
        <w:br/>
      </w:r>
      <w:r>
        <w:rPr>
          <w:rFonts w:hint="eastAsia"/>
        </w:rPr>
        <w:t>　　图表 2012-2016年中国电子血压计进出口预测图</w:t>
      </w:r>
      <w:r>
        <w:rPr>
          <w:rFonts w:hint="eastAsia"/>
        </w:rPr>
        <w:br/>
      </w:r>
      <w:r>
        <w:rPr>
          <w:rFonts w:hint="eastAsia"/>
        </w:rPr>
        <w:t>　　图表 新乡市四环新盛医疗器械有限公司10万只腕式电子血压计项目</w:t>
      </w:r>
      <w:r>
        <w:rPr>
          <w:rFonts w:hint="eastAsia"/>
        </w:rPr>
        <w:br/>
      </w:r>
      <w:r>
        <w:rPr>
          <w:rFonts w:hint="eastAsia"/>
        </w:rPr>
        <w:t>　　图表 2012-2016年中国电子血压计行业销售毛利率走势图</w:t>
      </w:r>
      <w:r>
        <w:rPr>
          <w:rFonts w:hint="eastAsia"/>
        </w:rPr>
        <w:br/>
      </w:r>
      <w:r>
        <w:rPr>
          <w:rFonts w:hint="eastAsia"/>
        </w:rPr>
        <w:t>　　图表 2012-2016年中国电子血压计行业销售利润率走势图</w:t>
      </w:r>
      <w:r>
        <w:rPr>
          <w:rFonts w:hint="eastAsia"/>
        </w:rPr>
        <w:br/>
      </w:r>
      <w:r>
        <w:rPr>
          <w:rFonts w:hint="eastAsia"/>
        </w:rPr>
        <w:t>　　图表 2012-2016年中国电子血压计总资产利润率走势图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ee41bc184119" w:history="1">
        <w:r>
          <w:rPr>
            <w:rStyle w:val="Hyperlink"/>
          </w:rPr>
          <w:t>2012-2016年中国电子血压计行业市场走势与发展潜力评估报告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ee41bc184119" w:history="1">
        <w:r>
          <w:rPr>
            <w:rStyle w:val="Hyperlink"/>
          </w:rPr>
          <w:t>https://www.20087.com/2012-05/R_dianzixueyajihangyeshichangzoushiyuf.html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跃准还是欧姆龙准、电子血压计的正确使用方法视频、电子血压计的正确使用、电子血压计排名前十名、血压正常值是多少范围、电子血压计怎么调试准确、电子血压计的工作原理、电子血压计使用年限和效期、电子血压计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51982b5b748e9" w:history="1">
      <w:r>
        <w:rPr>
          <w:rStyle w:val="Hyperlink"/>
        </w:rPr>
        <w:t>2012-2016年中国电子血压计行业市场走势与发展潜力评估报告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zixueyajihangyeshichangzoushiyuf.html" TargetMode="External" Id="R9d7cee41bc18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zixueyajihangyeshichangzoushiyuf.html" TargetMode="External" Id="R79051982b5b7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2012-05-03T07:17:00Z</dcterms:created>
  <dcterms:modified xsi:type="dcterms:W3CDTF">2012-05-03T08:17:00Z</dcterms:modified>
  <dc:subject>2012-2016年中国电子血压计行业市场走势与发展潜力评估报告</dc:subject>
  <dc:title>2012-2016年中国电子血压计行业市场走势与发展潜力评估报告</dc:title>
  <cp:keywords>2012-2016年中国电子血压计行业市场走势与发展潜力评估报告</cp:keywords>
  <dc:description>2012-2016年中国电子血压计行业市场走势与发展潜力评估报告</dc:description>
</cp:coreProperties>
</file>