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46f1b957c4d4d" w:history="1">
              <w:r>
                <w:rPr>
                  <w:rStyle w:val="Hyperlink"/>
                </w:rPr>
                <w:t>2026-2032年中国强制对流钢化电炉市场现状分析及发展前景预测报告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46f1b957c4d4d" w:history="1">
              <w:r>
                <w:rPr>
                  <w:rStyle w:val="Hyperlink"/>
                </w:rPr>
                <w:t>2026-2032年中国强制对流钢化电炉市场现状分析及发展前景预测报告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46f1b957c4d4d" w:history="1">
                <w:r>
                  <w:rPr>
                    <w:rStyle w:val="Hyperlink"/>
                  </w:rPr>
                  <w:t>https://www.20087.com/2/A9/QiangZhiDuiLiuGangHuaDianLuHangYeDiaoYanBaoGao.html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对流钢化电炉是一种用于玻璃钢化处理的专用设备，通过强制对流的方式提高加热效率和均匀性。近年来，随着建筑行业对节能环保要求的提高，强制对流钢化电炉的需求量稳步增长。当前市场上，强制对流钢化电炉不仅在加热技术上有所突破，还在能效和自动化水平上有所提高。</w:t>
      </w:r>
      <w:r>
        <w:rPr>
          <w:rFonts w:hint="eastAsia"/>
        </w:rPr>
        <w:br/>
      </w:r>
      <w:r>
        <w:rPr>
          <w:rFonts w:hint="eastAsia"/>
        </w:rPr>
        <w:t>　　未来，强制对流钢化电炉的发展将更加注重技术创新和节能环保。一方面，随着智能制造技术的发展，强制对流钢化电炉将更加注重自动化和智能化，如采用更先进的控制系统提高加热精度和效率。另一方面，随着环保法规的日益严格，强制对流钢化电炉将更加注重节能减排，如采用更高效的加热元件和保温材料，减少能源消耗。此外，随着新材料技术的发展，强制对流钢化电炉也将更加注重适应新型玻璃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46f1b957c4d4d" w:history="1">
        <w:r>
          <w:rPr>
            <w:rStyle w:val="Hyperlink"/>
          </w:rPr>
          <w:t>2026-2032年中国强制对流钢化电炉市场现状分析及发展前景预测报告</w:t>
        </w:r>
      </w:hyperlink>
      <w:r>
        <w:rPr>
          <w:rFonts w:hint="eastAsia"/>
        </w:rPr>
        <w:t>》系统分析了强制对流钢化电炉行业的市场规模、供需关系及产业链结构，详细梳理了强制对流钢化电炉细分市场的品牌竞争态势与价格变化，重点剖析了行业内主要企业的经营状况，揭示了强制对流钢化电炉市场集中度与竞争格局。报告结合强制对流钢化电炉技术现状及未来发展方向，对行业前景进行了科学预测，明确了强制对流钢化电炉发展趋势、潜在机遇与风险。通过SWOT分析，为强制对流钢化电炉企业、投资者及政府部门提供了权威、客观的行业洞察与决策支持，助力把握强制对流钢化电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强制对流钢化电炉行业概述</w:t>
      </w:r>
      <w:r>
        <w:rPr>
          <w:rFonts w:hint="eastAsia"/>
        </w:rPr>
        <w:br/>
      </w:r>
      <w:r>
        <w:rPr>
          <w:rFonts w:hint="eastAsia"/>
        </w:rPr>
        <w:t>　　第一节 强制对流钢化电炉定义</w:t>
      </w:r>
      <w:r>
        <w:rPr>
          <w:rFonts w:hint="eastAsia"/>
        </w:rPr>
        <w:br/>
      </w:r>
      <w:r>
        <w:rPr>
          <w:rFonts w:hint="eastAsia"/>
        </w:rPr>
        <w:t>　　第二节 强制对流钢化电炉行业发展历程</w:t>
      </w:r>
      <w:r>
        <w:rPr>
          <w:rFonts w:hint="eastAsia"/>
        </w:rPr>
        <w:br/>
      </w:r>
      <w:r>
        <w:rPr>
          <w:rFonts w:hint="eastAsia"/>
        </w:rPr>
        <w:t>　　第三节 强制对流钢化电炉分类情况</w:t>
      </w:r>
      <w:r>
        <w:rPr>
          <w:rFonts w:hint="eastAsia"/>
        </w:rPr>
        <w:br/>
      </w:r>
      <w:r>
        <w:rPr>
          <w:rFonts w:hint="eastAsia"/>
        </w:rPr>
        <w:t>　　第四节 强制对流钢化电炉产业链分析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二、强制对流钢化电炉产业链模型分析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中国强制对流钢化电炉行业发展经济环境分析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一、强制对流钢化电炉行业政策影响分析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中国强制对流钢化电炉行业供给与需求情况分析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2020-2025年中国强制对流钢化电炉行业总体规模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二、2026年中国强制对流钢化电炉行业产量特点分析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三、2026-2032年中国强制对流钢化电炉行业产量预测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二、2026年中国强制对流钢化电炉行业市场需求特点分析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三、2026-2032年中国强制对流钢化电炉行业市场需求预测</w:t>
      </w:r>
      <w:r>
        <w:rPr>
          <w:rFonts w:hint="eastAsia"/>
        </w:rPr>
        <w:br/>
      </w:r>
      <w:r>
        <w:rPr>
          <w:rFonts w:hint="eastAsia"/>
        </w:rPr>
        <w:t>　　第四节 强制对流钢化电炉产业供需平衡状况分析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强制对流钢化电炉行业产品市场价格分析与预测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2020-2025年强制对流钢化电炉行业产品市场价格回顾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2026年强制对流钢化电炉行业产品市场价格现状分析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影响强制对流钢化电炉行业产品市场价格因素分析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2026-2032年强制对流钢化电炉行业产品市场价格走势预测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强制对流钢化电炉行业细分市场调研分析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强制对流钢化电炉行业细分（二）市场调研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2025-2026年中国强制对流钢化电炉行业发展概况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2025-2026年中国强制对流钢化电炉行业发展态势分析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2025-2026年中国强制对流钢化电炉行业发展特点分析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2025-2026年中国强制对流钢化电炉行业市场供需分析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2025-2026年我国强制对流钢化电炉行业发展现状分析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我国强制对流钢化电炉行业发展现状分析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一、强制对流钢化电炉行业品牌发展现状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二、强制对流钢化电炉行业市场需求现状</w:t>
      </w:r>
      <w:r>
        <w:rPr>
          <w:rFonts w:hint="eastAsia"/>
        </w:rPr>
        <w:br/>
      </w:r>
      <w:r>
        <w:rPr>
          <w:rFonts w:hint="eastAsia"/>
        </w:rPr>
        <w:t>　　　　三、强制对流钢化电炉市场需求层次分析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四、我国强制对流钢化电炉市场走向分析</w:t>
      </w:r>
      <w:r>
        <w:rPr>
          <w:rFonts w:hint="eastAsia"/>
        </w:rPr>
        <w:br/>
      </w:r>
      <w:r>
        <w:rPr>
          <w:rFonts w:hint="eastAsia"/>
        </w:rPr>
        <w:t>　　第二节 中国强制对流钢化电炉产品技术分析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一、2025-2026年强制对流钢化电炉产品技术变化特点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二、2025-2026年强制对流钢化电炉产品市场的新技术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三、2025-2026年强制对流钢化电炉产品市场现状分析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中国强制对流钢化电炉行业存在的问题</w:t>
      </w:r>
      <w:r>
        <w:rPr>
          <w:rFonts w:hint="eastAsia"/>
        </w:rPr>
        <w:br/>
      </w:r>
      <w:r>
        <w:rPr>
          <w:rFonts w:hint="eastAsia"/>
        </w:rPr>
        <w:t>　　　　一、强制对流钢化电炉产品市场存在的主要问题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二、国内强制对流钢化电炉产品市场的三大瓶颈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三、强制对流钢化电炉产品市场遭遇的规模难题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对中国强制对流钢化电炉市场的分析及思考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一、强制对流钢化电炉市场特点</w:t>
      </w:r>
      <w:r>
        <w:rPr>
          <w:rFonts w:hint="eastAsia"/>
        </w:rPr>
        <w:br/>
      </w:r>
      <w:r>
        <w:rPr>
          <w:rFonts w:hint="eastAsia"/>
        </w:rPr>
        <w:t>　　　　二、强制对流钢化电炉市场分析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四、中国强制对流钢化电炉行业发展的新思路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五、对中国强制对流钢化电炉行业发展的思考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2025-2026年强制对流钢化电炉行业市场竞争策略分析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一、现有强制对流钢化电炉企业间竞争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强制对流钢化电炉市场竞争策略分析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一、强制对流钢化电炉市场增长潜力分析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三、典型强制对流钢化电炉企业产品竞争策略分析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强制对流钢化电炉企业竞争策略分析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一、2026-2032年中国强制对流钢化电炉市场竞争趋势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二、2026-2032年强制对流钢化电炉行业竞争格局展望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三、2026-2032年强制对流钢化电炉行业竞争策略分析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强制对流钢化电炉行业投资与发展前景分析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2025-2026年强制对流钢化电炉行业投资情况分析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一、强制对流钢化电炉行业总体投资结构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二、强制对流钢化电炉行业投资规模情况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三、强制对流钢化电炉行业投资增速情况</w:t>
      </w:r>
      <w:r>
        <w:rPr>
          <w:rFonts w:hint="eastAsia"/>
        </w:rPr>
        <w:br/>
      </w:r>
      <w:r>
        <w:rPr>
          <w:rFonts w:hint="eastAsia"/>
        </w:rPr>
        <w:t>　　　　四、强制对流钢化电炉行业分地区投资分析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二、可以投资的强制对流钢化电炉模式</w:t>
      </w:r>
      <w:r>
        <w:rPr>
          <w:rFonts w:hint="eastAsia"/>
        </w:rPr>
        <w:br/>
      </w:r>
      <w:r>
        <w:rPr>
          <w:rFonts w:hint="eastAsia"/>
        </w:rPr>
        <w:t>　　　　三、2026年强制对流钢化电炉行业投资机会</w:t>
      </w:r>
      <w:r>
        <w:rPr>
          <w:rFonts w:hint="eastAsia"/>
        </w:rPr>
        <w:br/>
      </w:r>
      <w:r>
        <w:rPr>
          <w:rFonts w:hint="eastAsia"/>
        </w:rPr>
        <w:t>　　　　四、2026年强制对流钢化电炉行业投资新方向</w:t>
      </w:r>
      <w:r>
        <w:rPr>
          <w:rFonts w:hint="eastAsia"/>
        </w:rPr>
        <w:br/>
      </w:r>
      <w:r>
        <w:rPr>
          <w:rFonts w:hint="eastAsia"/>
        </w:rPr>
        <w:t>　　第三节 强制对流钢化电炉行业发展前景分析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一、新冠疫情下强制对流钢化电炉市场的发展前景</w:t>
      </w:r>
      <w:r>
        <w:rPr>
          <w:rFonts w:hint="eastAsia"/>
        </w:rPr>
        <w:br/>
      </w:r>
      <w:r>
        <w:rPr>
          <w:rFonts w:hint="eastAsia"/>
        </w:rPr>
        <w:t>　　　　二、2026年强制对流钢化电炉市场面临的发展商机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2026-2032年中国强制对流钢化电炉行业发展前景预测分析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中国强制对流钢化电炉行业发展预测分析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一、未来强制对流钢化电炉发展分析</w:t>
      </w:r>
      <w:r>
        <w:rPr>
          <w:rFonts w:hint="eastAsia"/>
        </w:rPr>
        <w:br/>
      </w:r>
      <w:r>
        <w:rPr>
          <w:rFonts w:hint="eastAsia"/>
        </w:rPr>
        <w:t>　　　　二、未来强制对流钢化电炉行业技术开发方向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中国强制对流钢化电炉行业市场前景分析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中国强制对流钢化电炉行业重点区域发展分析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二、中国强制对流钢化电炉行业重点区域（一）发展分析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三、中国强制对流钢化电炉行业重点区域（二）发展分析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四、中国强制对流钢化电炉行业重点区域（三）发展分析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五、中国强制对流钢化电炉行业重点区域（四）发展分析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六、中国强制对流钢化电炉行业重点区域（五）发展分析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近几年强制对流钢化电炉行业重点企业发展分析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强制对流钢化电炉企业（一）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强制对流钢化电炉企业（二）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强制对流钢化电炉企业（三）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强制对流钢化电炉企业（四）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强制对流钢化电炉企业（五）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强制对流钢化电炉企业发展策略分析</w:t>
      </w:r>
      <w:r>
        <w:rPr>
          <w:rFonts w:hint="eastAsia"/>
        </w:rPr>
        <w:br/>
      </w:r>
      <w:r>
        <w:rPr>
          <w:rFonts w:hint="eastAsia"/>
        </w:rPr>
        <w:t>　　第一节 强制对流钢化电炉市场策略分析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一、强制对流钢化电炉价格策略分析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二、强制对流钢化电炉渠道策略分析</w:t>
      </w:r>
      <w:r>
        <w:rPr>
          <w:rFonts w:hint="eastAsia"/>
        </w:rPr>
        <w:br/>
      </w:r>
      <w:r>
        <w:rPr>
          <w:rFonts w:hint="eastAsia"/>
        </w:rPr>
        <w:t>　　第二节 强制对流钢化电炉销售策略分析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提高强制对流钢化电炉企业竞争力的策略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一、提高中国强制对流钢化电炉企业核心竞争力的对策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三、影响强制对流钢化电炉企业核心竞争力的因素及提升途径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四、提高强制对流钢化电炉企业竞争力的策略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对我国强制对流钢化电炉品牌的战略思考</w:t>
      </w:r>
      <w:r>
        <w:rPr>
          <w:rFonts w:hint="eastAsia"/>
        </w:rPr>
        <w:br/>
      </w:r>
      <w:r>
        <w:rPr>
          <w:rFonts w:hint="eastAsia"/>
        </w:rPr>
        <w:t>　　　　一、强制对流钢化电炉实施品牌战略的意义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三、我国强制对流钢化电炉企业的品牌战略</w:t>
      </w:r>
      <w:r>
        <w:rPr>
          <w:rFonts w:hint="eastAsia"/>
        </w:rPr>
        <w:br/>
      </w:r>
      <w:r>
        <w:rPr>
          <w:rFonts w:hint="eastAsia"/>
        </w:rPr>
        <w:t>　　　　四、强制对流钢化电炉品牌战略管理的策略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2026-2032年强制对流钢化电炉行业发展趋势及投资风险分析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当前强制对流钢化电炉存在的问题</w:t>
      </w:r>
      <w:r>
        <w:rPr>
          <w:rFonts w:hint="eastAsia"/>
        </w:rPr>
        <w:br/>
      </w:r>
      <w:r>
        <w:rPr>
          <w:rFonts w:hint="eastAsia"/>
        </w:rPr>
        <w:t>　　第二节 强制对流钢化电炉未来发展预测分析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三、2026-2032年中国强制对流钢化电炉行业发展趋势预测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2026-2032年中国强制对流钢化电炉行业投资风险分析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一、强制对流钢化电炉市场竞争风险</w:t>
      </w:r>
      <w:r>
        <w:rPr>
          <w:rFonts w:hint="eastAsia"/>
        </w:rPr>
        <w:br/>
      </w:r>
      <w:r>
        <w:rPr>
          <w:rFonts w:hint="eastAsia"/>
        </w:rPr>
        <w:t>　　　　二、强制对流钢化电炉原材料压力风险分析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三、强制对流钢化电炉技术风险分析</w:t>
      </w:r>
      <w:r>
        <w:rPr>
          <w:rFonts w:hint="eastAsia"/>
        </w:rPr>
        <w:br/>
      </w:r>
      <w:r>
        <w:rPr>
          <w:rFonts w:hint="eastAsia"/>
        </w:rPr>
        <w:t>　　　　四、强制对流钢化电炉政策和体制风险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强制对流钢化电炉市场指标预测及强制对流钢化电炉项目投资建议</w:t>
      </w:r>
      <w:r>
        <w:rPr>
          <w:rFonts w:hint="eastAsia"/>
        </w:rPr>
        <w:br/>
      </w:r>
      <w:r>
        <w:rPr>
          <w:rFonts w:hint="eastAsia"/>
        </w:rPr>
        <w:t>　　第一节 中国强制对流钢化电炉行业市场发展趋势预测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强制对流钢化电炉产品投资机会</w:t>
      </w:r>
      <w:r>
        <w:rPr>
          <w:rFonts w:hint="eastAsia"/>
        </w:rPr>
        <w:br/>
      </w:r>
      <w:r>
        <w:rPr>
          <w:rFonts w:hint="eastAsia"/>
        </w:rPr>
        <w:t>　　第三节 强制对流钢化电炉产品投资趋势分析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[-中智-林-]强制对流钢化电炉项目投资建议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一、强制对流钢化电炉行业投资环境考察</w:t>
      </w:r>
      <w:r>
        <w:rPr>
          <w:rFonts w:hint="eastAsia"/>
        </w:rPr>
        <w:br/>
      </w:r>
      <w:r>
        <w:rPr>
          <w:rFonts w:hint="eastAsia"/>
        </w:rPr>
        <w:t>　　　　二、强制对流钢化电炉投资风险及控制策略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三、强制对流钢化电炉产品投资方向建议</w:t>
      </w:r>
      <w:r>
        <w:rPr>
          <w:rFonts w:hint="eastAsia"/>
        </w:rPr>
        <w:br/>
      </w:r>
      <w:r>
        <w:rPr>
          <w:rFonts w:hint="eastAsia"/>
        </w:rPr>
        <w:t>　　　　四、强制对流钢化电炉项目投资建议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2026年强制对流钢化电炉行业壁垒</w:t>
      </w:r>
      <w:r>
        <w:rPr>
          <w:rFonts w:hint="eastAsia"/>
        </w:rPr>
        <w:br/>
      </w:r>
      <w:r>
        <w:rPr>
          <w:rFonts w:hint="eastAsia"/>
        </w:rPr>
        <w:t>　　图表 2026年强制对流钢化电炉市场前景分析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2026-2032年中国强制对流钢化电炉市场需求预测</w:t>
      </w:r>
      <w:r>
        <w:rPr>
          <w:rFonts w:hint="eastAsia"/>
        </w:rPr>
        <w:br/>
      </w:r>
      <w:r>
        <w:rPr>
          <w:rFonts w:hint="eastAsia"/>
        </w:rPr>
        <w:t>　　图表 2026年强制对流钢化电炉发展趋势预测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46f1b957c4d4d" w:history="1">
        <w:r>
          <w:rPr>
            <w:rStyle w:val="Hyperlink"/>
          </w:rPr>
          <w:t>2026-2032年中国强制对流钢化电炉市场现状分析及发展前景预测报告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46f1b957c4d4d" w:history="1">
        <w:r>
          <w:rPr>
            <w:rStyle w:val="Hyperlink"/>
          </w:rPr>
          <w:t>https://www.20087.com/2/A9/QiangZhiDuiLiuGangHuaDianLuHangYeDiaoYanBaoGao.html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热点：高温高压烧结炉、强制对流钢化炉优势、封闭式电炉、钢化炉是空气对流好还强制对流好、无烟炉子制作原理图、对流钢化炉原理、放电等离子烧结炉、北玻强制对流钢化炉对流设置、连续钢化炉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466596e314883" w:history="1">
      <w:r>
        <w:rPr>
          <w:rStyle w:val="Hyperlink"/>
        </w:rPr>
        <w:t>2026-2032年中国强制对流钢化电炉市场现状分析及发展前景预测报告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QiangZhiDuiLiuGangHuaDianLuHangYeDiaoYanBaoGao.html" TargetMode="External" Id="Rd1846f1b957c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QiangZhiDuiLiuGangHuaDianLuHangYeDiaoYanBaoGao.html" TargetMode="External" Id="R5b9466596e3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2025-11-23T01:18:00Z</dcterms:created>
  <dcterms:modified xsi:type="dcterms:W3CDTF">2025-11-23T02:18:00Z</dcterms:modified>
  <dc:subject>2026-2032年中国强制对流钢化电炉市场现状分析及发展前景预测报告</dc:subject>
  <dc:title>2026-2032年中国强制对流钢化电炉市场现状分析及发展前景预测报告</dc:title>
  <cp:keywords>2026-2032年中国强制对流钢化电炉市场现状分析及发展前景预测报告</cp:keywords>
  <dc:description>2026-2032年中国强制对流钢化电炉市场现状分析及发展前景预测报告</dc:description>
</cp:coreProperties>
</file>