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631e90a7a49d6" w:history="1">
              <w:r>
                <w:rPr>
                  <w:rStyle w:val="Hyperlink"/>
                </w:rPr>
                <w:t>中国内蒙古中成药产业全景调研及发展前景展望报告（2012-2016年）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631e90a7a49d6" w:history="1">
              <w:r>
                <w:rPr>
                  <w:rStyle w:val="Hyperlink"/>
                </w:rPr>
                <w:t>中国内蒙古中成药产业全景调研及发展前景展望报告（2012-2016年）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631e90a7a49d6" w:history="1">
                <w:r>
                  <w:rPr>
                    <w:rStyle w:val="Hyperlink"/>
                  </w:rPr>
                  <w:t>https://www.20087.com/DiaoYan/2012-06/neimengguzhongchengyaochanyequanjing.html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内蒙古中成药行业发展状况分析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中成药行业基本特征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四、内蒙古中成药行业在全国地位分析</w:t>
      </w:r>
      <w:r>
        <w:rPr>
          <w:rFonts w:hint="eastAsia"/>
        </w:rPr>
        <w:br/>
      </w:r>
      <w:r>
        <w:rPr>
          <w:rFonts w:hint="eastAsia"/>
        </w:rPr>
        <w:t>　　第二节 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二、中成药行业相关政策及影响分析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2011中国中成药行业发展分析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2010-2011年内蒙古中成药行业发展环境分析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2004-2011年该大区中成药行业现状分析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2011年内蒙古中成药行业市场规模变化状况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一、2003-2011年内蒙古中成药行业市场规模及变化趋势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二、2003-2011年内蒙古中成药行业产销规模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三、2003-2011年内蒙古中成药行业获利情况及趋势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四、2003-2011年内蒙古中成药行业资产规模及趋势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五、2003-2011年内蒙古中成药企业数量分析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六、2003-2011年内蒙古中成药行业盈亏比较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七、2003-2011年内蒙古中成药行业从业人数统计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2011年内蒙古中成药行业亏损情况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一、2011年内蒙古中成药行业亏损面分析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二、内蒙古中成药行业亏损额统计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2011年内蒙古中成药行业企业地理位置分布统计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2010-2011年内蒙古中成药行业投资分析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2003-2011年内蒙古中成药行业资产管理效益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2003-2011年内蒙古中成药行业投资与收益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2003-2011年内蒙古中成药行业盈利能力分析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2003-2011年内蒙古中成药行业偿债能力分析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2003-2011年内蒙古中成药行产销能力分析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一、2011年内蒙古中成药行业成本占收入的比重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二、2011年内蒙古中成药行业销售费用占收入的比重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三、2011年内蒙古中成药行业人均销售率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2003-2011年内蒙古中成药行业融资能力分析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2011年内蒙古中成药行业竞争格局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2012-2016年中国及其内蒙古中成药行业发展预测</w:t>
      </w:r>
      <w:r>
        <w:rPr>
          <w:rFonts w:hint="eastAsia"/>
        </w:rPr>
        <w:br/>
      </w:r>
      <w:r>
        <w:rPr>
          <w:rFonts w:hint="eastAsia"/>
        </w:rPr>
        <w:t>　　第一节 中成药行业发展趋势分析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中⋅智⋅林⋅：2012-2016年中国及内蒙古中成药行业销售收入预测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2002-2011年中国中成药产品产量年均复合增长率比较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2003-2011年内蒙古中成药行业偿债能力</w:t>
      </w:r>
      <w:r>
        <w:rPr>
          <w:rFonts w:hint="eastAsia"/>
        </w:rPr>
        <w:br/>
      </w:r>
      <w:r>
        <w:rPr>
          <w:rFonts w:hint="eastAsia"/>
        </w:rPr>
        <w:t>　　图表 2003-2011年内蒙古中成药企业从业人员统计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2012-2016年中国中成药行业收入预测</w:t>
      </w:r>
      <w:r>
        <w:rPr>
          <w:rFonts w:hint="eastAsia"/>
        </w:rPr>
        <w:br/>
      </w:r>
      <w:r>
        <w:rPr>
          <w:rFonts w:hint="eastAsia"/>
        </w:rPr>
        <w:t>　　图表 2012-2016年内蒙古中成药行业收入预测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631e90a7a49d6" w:history="1">
        <w:r>
          <w:rPr>
            <w:rStyle w:val="Hyperlink"/>
          </w:rPr>
          <w:t>中国内蒙古中成药产业全景调研及发展前景展望报告（2012-2016年）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631e90a7a49d6" w:history="1">
        <w:r>
          <w:rPr>
            <w:rStyle w:val="Hyperlink"/>
          </w:rPr>
          <w:t>https://www.20087.com/DiaoYan/2012-06/neimengguzhongchengyaochanyequanjing.html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7a113e564c01" w:history="1">
      <w:r>
        <w:rPr>
          <w:rStyle w:val="Hyperlink"/>
        </w:rPr>
        <w:t>中国内蒙古中成药产业全景调研及发展前景展望报告（2012-2016年）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eimengguzhongchengyaochanyequanjing.html" TargetMode="External" Id="R11f631e90a7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eimengguzhongchengyaochanyequanjing.html" TargetMode="External" Id="Rd1937a113e56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2012-06-10T03:22:00Z</dcterms:created>
  <dcterms:modified xsi:type="dcterms:W3CDTF">2012-06-10T04:22:00Z</dcterms:modified>
  <dc:subject>中国内蒙古中成药产业全景调研及发展前景展望报告（2012-2016年）</dc:subject>
  <dc:title>中国内蒙古中成药产业全景调研及发展前景展望报告（2012-2016年）</dc:title>
  <cp:keywords>中国内蒙古中成药产业全景调研及发展前景展望报告（2012-2016年）</cp:keywords>
  <dc:description>中国内蒙古中成药产业全景调研及发展前景展望报告（2012-2016年）</dc:description>
</cp:coreProperties>
</file>