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a2acf30db4bff" w:history="1">
              <w:r>
                <w:rPr>
                  <w:rStyle w:val="Hyperlink"/>
                </w:rPr>
                <w:t>中国热轧薄宽钢带行业研究分析及投资前景预测报告（2012-2016）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a2acf30db4bff" w:history="1">
              <w:r>
                <w:rPr>
                  <w:rStyle w:val="Hyperlink"/>
                </w:rPr>
                <w:t>中国热轧薄宽钢带行业研究分析及投资前景预测报告（2012-2016）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5a2acf30db4bff" w:history="1">
                <w:r>
                  <w:rPr>
                    <w:rStyle w:val="Hyperlink"/>
                  </w:rPr>
                  <w:t>https://www.20087.com/DiaoYan/2012-06/rezhabaokuangangdaihangyeyanjiufenxi.html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2011-2012年热轧薄宽钢带行业全球发展分析</w:t>
      </w:r>
      <w:r>
        <w:rPr>
          <w:rFonts w:hint="eastAsia"/>
        </w:rPr>
        <w:br/>
      </w:r>
      <w:r>
        <w:rPr>
          <w:rFonts w:hint="eastAsia"/>
        </w:rPr>
        <w:t>　　第一节 全球热轧薄宽钢带行业发展分析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2011-2012年主要国家或地区热轧薄宽钢带行业发展分析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我国热轧薄宽钢带行业发展宏观环境分析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第二节 2011-2012年热轧薄宽钢带行业政策法规环境分析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2011-2012年中国热轧薄宽钢带行业整体运行分析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2011年中国热轧薄宽钢带行业发展状况</w:t>
      </w:r>
      <w:r>
        <w:rPr>
          <w:rFonts w:hint="eastAsia"/>
        </w:rPr>
        <w:br/>
      </w:r>
      <w:r>
        <w:rPr>
          <w:rFonts w:hint="eastAsia"/>
        </w:rPr>
        <w:t>　　第二节 2012年中国热轧薄宽钢带行业供需状况</w:t>
      </w:r>
      <w:r>
        <w:rPr>
          <w:rFonts w:hint="eastAsia"/>
        </w:rPr>
        <w:br/>
      </w:r>
      <w:r>
        <w:rPr>
          <w:rFonts w:hint="eastAsia"/>
        </w:rPr>
        <w:t>　　第三节 2011-2012年中国热轧薄宽钢带行业产品价格分析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2011-2012年中国热轧薄宽钢带行业成本分析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2011-2012年中国热轧薄宽钢带行业市场发展分析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2011-2012年热轧薄宽钢带行业产品运输市场分析</w:t>
      </w:r>
      <w:r>
        <w:rPr>
          <w:rFonts w:hint="eastAsia"/>
        </w:rPr>
        <w:br/>
      </w:r>
      <w:r>
        <w:rPr>
          <w:rFonts w:hint="eastAsia"/>
        </w:rPr>
        <w:t>　　第二节 2011-2012年热轧薄宽钢带行业产品库存市场分析</w:t>
      </w:r>
      <w:r>
        <w:rPr>
          <w:rFonts w:hint="eastAsia"/>
        </w:rPr>
        <w:br/>
      </w:r>
      <w:r>
        <w:rPr>
          <w:rFonts w:hint="eastAsia"/>
        </w:rPr>
        <w:t>　　第三节 2011-2012年热轧薄宽钢带行业区域市场分析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2008-2012年中国热轧薄宽钢带行业运行效益分析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2011-2012年中国热轧薄宽钢带行业进出口分析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2008-2012年热轧薄宽钢带行业进出口总况分析</w:t>
      </w:r>
      <w:r>
        <w:rPr>
          <w:rFonts w:hint="eastAsia"/>
        </w:rPr>
        <w:br/>
      </w:r>
      <w:r>
        <w:rPr>
          <w:rFonts w:hint="eastAsia"/>
        </w:rPr>
        <w:t>　　第二节 2011-2012年热轧薄宽钢带行业进出口产品结构分析</w:t>
      </w:r>
      <w:r>
        <w:rPr>
          <w:rFonts w:hint="eastAsia"/>
        </w:rPr>
        <w:br/>
      </w:r>
      <w:r>
        <w:rPr>
          <w:rFonts w:hint="eastAsia"/>
        </w:rPr>
        <w:t>　　第三节 2011-2012年热轧薄宽钢带行业进出口国别分析</w:t>
      </w:r>
      <w:r>
        <w:rPr>
          <w:rFonts w:hint="eastAsia"/>
        </w:rPr>
        <w:br/>
      </w:r>
      <w:r>
        <w:rPr>
          <w:rFonts w:hint="eastAsia"/>
        </w:rPr>
        <w:t>　　第四节 2011-2012年热轧薄宽钢带行业分产品进出口价格分析</w:t>
      </w:r>
      <w:r>
        <w:rPr>
          <w:rFonts w:hint="eastAsia"/>
        </w:rPr>
        <w:br/>
      </w:r>
      <w:r>
        <w:rPr>
          <w:rFonts w:hint="eastAsia"/>
        </w:rPr>
        <w:t>　　第五节 2011-2012年热轧薄宽钢带行业进出口市场影响因素分析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热轧薄宽钢带行业产业链分析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2011-2012年热轧薄宽钢带行业细分市场分析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2011-2012年热轧薄宽钢带行业竞争格局分析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中国热轧薄宽钢带行业国际竞争力比较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2012年中国热轧薄宽钢带行业内重点企业竞争策略分析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第三节 热轧薄宽钢带行业企业竞争策略总结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2012年中国热轧薄宽钢带行业内重点企业分析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2012-2016年热轧薄宽钢带行业投资机会与风险分析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热轧薄宽钢带行业活力系数比较及分析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热轧薄宽钢带行业投资收益率比较及分析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2012-2016年热轧薄宽钢带行业投资效益分析</w:t>
      </w:r>
      <w:r>
        <w:rPr>
          <w:rFonts w:hint="eastAsia"/>
        </w:rPr>
        <w:br/>
      </w:r>
      <w:r>
        <w:rPr>
          <w:rFonts w:hint="eastAsia"/>
        </w:rPr>
        <w:t>　　第四节 2012-2016年影响热轧薄宽钢带行业发展的主要因素分析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2012-2016年中国热轧薄宽钢带行业投资风险分析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2012-2016年中国热轧薄宽钢带行业发展趋势预测分析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2012年热轧薄宽钢带行业发展环境展望</w:t>
      </w:r>
      <w:r>
        <w:rPr>
          <w:rFonts w:hint="eastAsia"/>
        </w:rPr>
        <w:br/>
      </w:r>
      <w:r>
        <w:rPr>
          <w:rFonts w:hint="eastAsia"/>
        </w:rPr>
        <w:t>　　第二节 2012年中国热轧薄宽钢带行业发展趋势分析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2012-2016年中国热轧薄宽钢带行业发展前景预测</w:t>
      </w:r>
      <w:r>
        <w:rPr>
          <w:rFonts w:hint="eastAsia"/>
        </w:rPr>
        <w:br/>
      </w:r>
      <w:r>
        <w:rPr>
          <w:rFonts w:hint="eastAsia"/>
        </w:rPr>
        <w:t>　　第四节 中:智:林:－2012-2016年中国热轧薄宽钢带行业投资策略建议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a2acf30db4bff" w:history="1">
        <w:r>
          <w:rPr>
            <w:rStyle w:val="Hyperlink"/>
          </w:rPr>
          <w:t>中国热轧薄宽钢带行业研究分析及投资前景预测报告（2012-2016）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5a2acf30db4bff" w:history="1">
        <w:r>
          <w:rPr>
            <w:rStyle w:val="Hyperlink"/>
          </w:rPr>
          <w:t>https://www.20087.com/DiaoYan/2012-06/rezhabaokuangangdaihangyeyanjiufenxi.html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e664ba01f4454" w:history="1">
      <w:r>
        <w:rPr>
          <w:rStyle w:val="Hyperlink"/>
        </w:rPr>
        <w:t>中国热轧薄宽钢带行业研究分析及投资前景预测报告（2012-2016）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rezhabaokuangangdaihangyeyanjiufenxi.html" TargetMode="External" Id="Rc45a2acf30db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rezhabaokuangangdaihangyeyanjiufenxi.html" TargetMode="External" Id="R5c5e664ba01f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2012-06-25T02:14:00Z</dcterms:created>
  <dcterms:modified xsi:type="dcterms:W3CDTF">2012-06-25T03:14:00Z</dcterms:modified>
  <dc:subject>中国热轧薄宽钢带行业研究分析及投资前景预测报告（2012-2016）</dc:subject>
  <dc:title>中国热轧薄宽钢带行业研究分析及投资前景预测报告（2012-2016）</dc:title>
  <cp:keywords>中国热轧薄宽钢带行业研究分析及投资前景预测报告（2012-2016）</cp:keywords>
  <dc:description>中国热轧薄宽钢带行业研究分析及投资前景预测报告（2012-2016）</dc:description>
</cp:coreProperties>
</file>