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831edb3b740ce" w:history="1">
              <w:r>
                <w:rPr>
                  <w:rStyle w:val="Hyperlink"/>
                </w:rPr>
                <w:t>中国金属加工抛光机市场现状调研及投资前景分析报告（2012-2016年）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831edb3b740ce" w:history="1">
              <w:r>
                <w:rPr>
                  <w:rStyle w:val="Hyperlink"/>
                </w:rPr>
                <w:t>中国金属加工抛光机市场现状调研及投资前景分析报告（2012-2016年）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831edb3b740ce" w:history="1">
                <w:r>
                  <w:rPr>
                    <w:rStyle w:val="Hyperlink"/>
                  </w:rPr>
                  <w:t>https://www.20087.com/DiaoYan/2012-06/jinshujiagongpaoguangjishichangxianz.html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抛光机是一种重要的机械设备，在金属加工、精密制造等领域有着广泛的应用。近年来，随着相关行业的发展和对高质量金属加工设备的需求增加，对高质量金属加工抛光机的需求持续增长。目前，金属加工抛光机不仅注重抛光精度和稳定性，还强调了操作简便性和维护便捷性。随着材料科学和制造技术的进步，新型金属加工抛光机的性能不断提高，能够满足不同应用场景的需求。</w:t>
      </w:r>
      <w:r>
        <w:rPr>
          <w:rFonts w:hint="eastAsia"/>
        </w:rPr>
        <w:br/>
      </w:r>
      <w:r>
        <w:rPr>
          <w:rFonts w:hint="eastAsia"/>
        </w:rPr>
        <w:t>　　未来，金属加工抛光机的发展将更加注重技术创新和服务升级。一方面，随着新材料技术和制造技术的发展，开发具有更高抛光精度和更好稳定性的新型金属加工抛光机将成为趋势，以适应更加复杂的使用环境。另一方面，随着可持续发展理念的推广，开发更加环保、低能耗的金属加工抛光机生产和使用技术也将成为行业发展的方向之一。此外，随着对金属加工设备研究的深入，开发更多以金属加工抛光机为基础的功能性产品也将成为市场的新宠。</w:t>
      </w:r>
      <w:r>
        <w:rPr>
          <w:rFonts w:hint="eastAsia"/>
        </w:rPr>
        <w:br/>
      </w:r>
      <w:r>
        <w:rPr>
          <w:rFonts w:hint="eastAsia"/>
        </w:rPr>
        <w:t>　　第一章 第一章 金属加工抛光机产业市场概述</w:t>
      </w:r>
      <w:r>
        <w:rPr>
          <w:rFonts w:hint="eastAsia"/>
        </w:rPr>
        <w:br/>
      </w:r>
      <w:r>
        <w:rPr>
          <w:rFonts w:hint="eastAsia"/>
        </w:rPr>
        <w:t>　　第二章 全球金属加工抛光机市场现状及发展趋势</w:t>
      </w:r>
      <w:r>
        <w:rPr>
          <w:rFonts w:hint="eastAsia"/>
        </w:rPr>
        <w:br/>
      </w:r>
      <w:r>
        <w:rPr>
          <w:rFonts w:hint="eastAsia"/>
        </w:rPr>
        <w:t>　　第三章 中国金属加工抛光机产业链发展状况分析</w:t>
      </w:r>
      <w:r>
        <w:rPr>
          <w:rFonts w:hint="eastAsia"/>
        </w:rPr>
        <w:br/>
      </w:r>
      <w:r>
        <w:rPr>
          <w:rFonts w:hint="eastAsia"/>
        </w:rPr>
        <w:t>　　第四章 中国金属加工抛光机产业发展分析</w:t>
      </w:r>
      <w:r>
        <w:rPr>
          <w:rFonts w:hint="eastAsia"/>
        </w:rPr>
        <w:br/>
      </w:r>
      <w:r>
        <w:rPr>
          <w:rFonts w:hint="eastAsia"/>
        </w:rPr>
        <w:t>　　第五章 中国金属加工抛光机市场现状及发展趋势</w:t>
      </w:r>
      <w:r>
        <w:rPr>
          <w:rFonts w:hint="eastAsia"/>
        </w:rPr>
        <w:br/>
      </w:r>
      <w:r>
        <w:rPr>
          <w:rFonts w:hint="eastAsia"/>
        </w:rPr>
        <w:t>　　第六章 中国金属加工抛光机产业基本竞争战略</w:t>
      </w:r>
      <w:r>
        <w:rPr>
          <w:rFonts w:hint="eastAsia"/>
        </w:rPr>
        <w:br/>
      </w:r>
      <w:r>
        <w:rPr>
          <w:rFonts w:hint="eastAsia"/>
        </w:rPr>
        <w:t>　　第七章 中国金属加工抛光机产业市场竞争分析</w:t>
      </w:r>
      <w:r>
        <w:rPr>
          <w:rFonts w:hint="eastAsia"/>
        </w:rPr>
        <w:br/>
      </w:r>
      <w:r>
        <w:rPr>
          <w:rFonts w:hint="eastAsia"/>
        </w:rPr>
        <w:t>　　第八章 中国金属加工抛光机产业市场营销策略竞争分析</w:t>
      </w:r>
      <w:r>
        <w:rPr>
          <w:rFonts w:hint="eastAsia"/>
        </w:rPr>
        <w:br/>
      </w:r>
      <w:r>
        <w:rPr>
          <w:rFonts w:hint="eastAsia"/>
        </w:rPr>
        <w:t>　　第九章 国外领先企业在中国金属加工抛光机产业市场竞争策略研究</w:t>
      </w:r>
      <w:r>
        <w:rPr>
          <w:rFonts w:hint="eastAsia"/>
        </w:rPr>
        <w:br/>
      </w:r>
      <w:r>
        <w:rPr>
          <w:rFonts w:hint="eastAsia"/>
        </w:rPr>
        <w:t>　　第十章 中国金属加工抛光机产业市场发展预测</w:t>
      </w:r>
      <w:r>
        <w:rPr>
          <w:rFonts w:hint="eastAsia"/>
        </w:rPr>
        <w:br/>
      </w:r>
      <w:r>
        <w:rPr>
          <w:rFonts w:hint="eastAsia"/>
        </w:rPr>
        <w:t>　　第十一章 中国金属加工抛光机产业市场投资机会与风险</w:t>
      </w:r>
      <w:r>
        <w:rPr>
          <w:rFonts w:hint="eastAsia"/>
        </w:rPr>
        <w:br/>
      </w:r>
      <w:r>
        <w:rPr>
          <w:rFonts w:hint="eastAsia"/>
        </w:rPr>
        <w:t>　　第十二章 中~智~林~　中国金属加工抛光机产业市场竞争策略建议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831edb3b740ce" w:history="1">
        <w:r>
          <w:rPr>
            <w:rStyle w:val="Hyperlink"/>
          </w:rPr>
          <w:t>中国金属加工抛光机市场现状调研及投资前景分析报告（2012-2016年）</w:t>
        </w:r>
      </w:hyperlink>
      <w:r>
        <w:rPr>
          <w:color w:val="C00000"/>
        </w:rPr>
        <w:t>》，报告编号：</w:t>
      </w:r>
      <w:r>
        <w:rPr>
          <w:rFonts w:hint="eastAsia"/>
          <w:color w:val="C00000"/>
        </w:rPr>
        <w:t>10A278A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831edb3b740ce" w:history="1">
        <w:r>
          <w:rPr>
            <w:rStyle w:val="Hyperlink"/>
          </w:rPr>
          <w:t>https://www.20087.com/DiaoYan/2012-06/jinshujiagongpaoguangjishichangxianz.html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0f5eb19cc4c2f" w:history="1">
      <w:r>
        <w:rPr>
          <w:rStyle w:val="Hyperlink"/>
        </w:rPr>
        <w:t>中国金属加工抛光机市场现状调研及投资前景分析报告（2012-2016年）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nshujiagongpaoguangjishichangxianz.html" TargetMode="External" Id="R1d6831edb3b740ce" /></Relationships>
</file>

<file path=word/_rels/header2.xml.rels>&#65279;<?xml version="1.0" encoding="utf-8"?><Relationships xmlns="http://schemas.openxmlformats.org/package/2006/relationships"><Relationship Type="http://schemas.openxmlformats.org/officeDocument/2006/relationships/hyperlink" Target="https://www.20087.com/DiaoYan/2012-06/jinshujiagongpaoguangjishichangxianz.html" TargetMode="External" Id="R3fd0f5eb19cc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2012-06-28T01:46:00Z</dcterms:created>
  <dcterms:modified xsi:type="dcterms:W3CDTF">2012-06-28T02:46:00Z</dcterms:modified>
  <dc:subject>中国金属加工抛光机市场现状调研及投资前景分析报告（2012-2016年）</dc:subject>
  <dc:title>中国金属加工抛光机市场现状调研及投资前景分析报告（2012-2016年）</dc:title>
  <cp:keywords>中国金属加工抛光机市场现状调研及投资前景分析报告（2012-2016年）</cp:keywords>
  <dc:description>中国金属加工抛光机市场现状调研及投资前景分析报告（2012-2016年）</dc:description>
</cp:coreProperties>
</file>