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68720953414f9d" w:history="1">
              <w:r>
                <w:rPr>
                  <w:rStyle w:val="Hyperlink"/>
                </w:rPr>
                <w:t>二〇一二年中国喷涂机械（设备）行业深度调研分析报告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68720953414f9d" w:history="1">
              <w:r>
                <w:rPr>
                  <w:rStyle w:val="Hyperlink"/>
                </w:rPr>
                <w:t>二〇一二年中国喷涂机械（设备）行业深度调研分析报告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10A2808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68720953414f9d" w:history="1">
                <w:r>
                  <w:rPr>
                    <w:rStyle w:val="Hyperlink"/>
                  </w:rPr>
                  <w:t>https://www.20087.com/DiaoYan/2012-06/eryierpentujixieshebeihangyeshendudi.html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涂机械作为工业制造中的关键设备之一，在汽车、家具、建筑、机械制造等多个领域发挥着重要作用。近年来，随着技术的进步和市场需求的增长，喷涂机械经历了显著的发展。现代喷涂机械不仅在喷涂效率上有了大幅提升，而且在节能环保方面也取得了重要突破。例如，静电喷涂技术的应用大大减少了涂料的浪费，提高了涂料利用率。同时，随着数字化和自动化技术的发展，喷涂机械正朝着更加智能化的方向发展，通过集成传感器和控制系统实现精准喷涂和远程监控。</w:t>
      </w:r>
      <w:r>
        <w:rPr>
          <w:rFonts w:hint="eastAsia"/>
        </w:rPr>
        <w:br/>
      </w:r>
      <w:r>
        <w:rPr>
          <w:rFonts w:hint="eastAsia"/>
        </w:rPr>
        <w:t>　　未来，喷涂机械市场将继续向智能化和环保化的方向发展。市场调研网认为，一方面，随着工业4.0概念的深入推广，喷涂机械将更加注重设备间的互联互通，实现喷涂生产线的智能化管理，提高生产效率和灵活性。另一方面，随着环保法规的趋严和社会对可持续发展的要求提高，喷涂机械将更加注重节能减排，开发低VOC排放的喷涂技术，以及更加高效的涂料回收系统。此外，随着新材料的应用，喷涂机械将能够支持更多种类的涂料和特殊表面处理，满足不同行业的需求。</w:t>
      </w:r>
      <w:r>
        <w:rPr>
          <w:rFonts w:hint="eastAsia"/>
        </w:rPr>
        <w:br/>
      </w:r>
      <w:r>
        <w:rPr>
          <w:rFonts w:hint="eastAsia"/>
        </w:rPr>
        <w:t>　　第一章 喷涂机械（设备）市场现状分析</w:t>
      </w:r>
      <w:r>
        <w:rPr>
          <w:rFonts w:hint="eastAsia"/>
        </w:rPr>
        <w:br/>
      </w:r>
      <w:r>
        <w:rPr>
          <w:rFonts w:hint="eastAsia"/>
        </w:rPr>
        <w:t>　　第二章 喷涂机械（设备）市场竞争分析</w:t>
      </w:r>
      <w:r>
        <w:rPr>
          <w:rFonts w:hint="eastAsia"/>
        </w:rPr>
        <w:br/>
      </w:r>
      <w:r>
        <w:rPr>
          <w:rFonts w:hint="eastAsia"/>
        </w:rPr>
        <w:t>　　第四章 喷涂机械（设备）制造商分析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中~智林~－主要制造商分析</w:t>
      </w:r>
      <w:r>
        <w:rPr>
          <w:rFonts w:hint="eastAsia"/>
        </w:rPr>
        <w:br/>
      </w:r>
      <w:r>
        <w:rPr>
          <w:rFonts w:hint="eastAsia"/>
        </w:rPr>
        <w:t>　　第六章 喷涂机械（设备）行业发展预测</w:t>
      </w:r>
      <w:r>
        <w:rPr>
          <w:rFonts w:hint="eastAsia"/>
        </w:rPr>
        <w:br/>
      </w:r>
      <w:r>
        <w:rPr>
          <w:rFonts w:hint="eastAsia"/>
        </w:rPr>
        <w:t>　　图表 1 国内生产总值（2012年1季度）</w:t>
      </w:r>
      <w:r>
        <w:rPr>
          <w:rFonts w:hint="eastAsia"/>
        </w:rPr>
        <w:br/>
      </w:r>
      <w:r>
        <w:rPr>
          <w:rFonts w:hint="eastAsia"/>
        </w:rPr>
        <w:t>　　图表 2 GDP环比增长速度</w:t>
      </w:r>
      <w:r>
        <w:rPr>
          <w:rFonts w:hint="eastAsia"/>
        </w:rPr>
        <w:br/>
      </w:r>
      <w:r>
        <w:rPr>
          <w:rFonts w:hint="eastAsia"/>
        </w:rPr>
        <w:t>　　图表 3 2012年3月居民消费价格主要数据</w:t>
      </w:r>
      <w:r>
        <w:rPr>
          <w:rFonts w:hint="eastAsia"/>
        </w:rPr>
        <w:br/>
      </w:r>
      <w:r>
        <w:rPr>
          <w:rFonts w:hint="eastAsia"/>
        </w:rPr>
        <w:t>　　图表 4 2012年1-3月固定资产投资（不含农户）主要数据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5 固定资产投资（不含农户）同比增长速度</w:t>
      </w:r>
      <w:r>
        <w:rPr>
          <w:rFonts w:hint="eastAsia"/>
        </w:rPr>
        <w:br/>
      </w:r>
      <w:r>
        <w:rPr>
          <w:rFonts w:hint="eastAsia"/>
        </w:rPr>
        <w:t>　　图表 6 固定资产投资到位资金同比增长速度</w:t>
      </w:r>
      <w:r>
        <w:rPr>
          <w:rFonts w:hint="eastAsia"/>
        </w:rPr>
        <w:br/>
      </w:r>
      <w:r>
        <w:rPr>
          <w:rFonts w:hint="eastAsia"/>
        </w:rPr>
        <w:t>　　图表 7 分地区投资相邻两月累计同比增长速度</w:t>
      </w:r>
      <w:r>
        <w:rPr>
          <w:rFonts w:hint="eastAsia"/>
        </w:rPr>
        <w:br/>
      </w:r>
      <w:r>
        <w:rPr>
          <w:rFonts w:hint="eastAsia"/>
        </w:rPr>
        <w:t>　　图表 11 中国制造业PMI指数（经季节调整）</w:t>
      </w:r>
      <w:r>
        <w:rPr>
          <w:rFonts w:hint="eastAsia"/>
        </w:rPr>
        <w:br/>
      </w:r>
      <w:r>
        <w:rPr>
          <w:rFonts w:hint="eastAsia"/>
        </w:rPr>
        <w:t>　　图表 2010-2012年重点企业市场占有率分析</w:t>
      </w:r>
      <w:r>
        <w:rPr>
          <w:rFonts w:hint="eastAsia"/>
        </w:rPr>
        <w:br/>
      </w:r>
      <w:r>
        <w:rPr>
          <w:rFonts w:hint="eastAsia"/>
        </w:rPr>
        <w:t>　　图表 2010-2012年诺信（中国）有限公司销售收入情况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2010-2012年诺信（中国）有限公司成本费用情况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2010-2012年诺信（中国）有限公司总资产情况</w:t>
      </w:r>
      <w:r>
        <w:rPr>
          <w:rFonts w:hint="eastAsia"/>
        </w:rPr>
        <w:br/>
      </w:r>
      <w:r>
        <w:rPr>
          <w:rFonts w:hint="eastAsia"/>
        </w:rPr>
        <w:t>　　图表 2010-2012年诺信（中国）有限公司负债情况</w:t>
      </w:r>
      <w:r>
        <w:rPr>
          <w:rFonts w:hint="eastAsia"/>
        </w:rPr>
        <w:br/>
      </w:r>
      <w:r>
        <w:rPr>
          <w:rFonts w:hint="eastAsia"/>
        </w:rPr>
        <w:t>　　图表 2010-2012年诺信（中国）有限公司资产负债率情况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2010-2012年诺信（中国）有限公司应收帐情况</w:t>
      </w:r>
      <w:r>
        <w:rPr>
          <w:rFonts w:hint="eastAsia"/>
        </w:rPr>
        <w:br/>
      </w:r>
      <w:r>
        <w:rPr>
          <w:rFonts w:hint="eastAsia"/>
        </w:rPr>
        <w:t>　　图表 2010-2012年诺信（中国）有限公司应收帐周转率情况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2010-2012年诺信（中国）有限公司总利润情况</w:t>
      </w:r>
      <w:r>
        <w:rPr>
          <w:rFonts w:hint="eastAsia"/>
        </w:rPr>
        <w:br/>
      </w:r>
      <w:r>
        <w:rPr>
          <w:rFonts w:hint="eastAsia"/>
        </w:rPr>
        <w:t>　　图表 2010-2012年诺信（中国）有限公司资产利润率情况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2010-2012年诺信（中国）有限公司流动资产情况</w:t>
      </w:r>
      <w:r>
        <w:rPr>
          <w:rFonts w:hint="eastAsia"/>
        </w:rPr>
        <w:br/>
      </w:r>
      <w:r>
        <w:rPr>
          <w:rFonts w:hint="eastAsia"/>
        </w:rPr>
        <w:t>　　图表 2010-2012年诺信（中国）有限公司流动资产周转率情况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2010-2012年正恒机械设备制造（深圳）有限公司销售收入情况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2010-2012年正恒机械设备制造（深圳）有限公司成本费用情况</w:t>
      </w:r>
      <w:r>
        <w:rPr>
          <w:rFonts w:hint="eastAsia"/>
        </w:rPr>
        <w:br/>
      </w:r>
      <w:r>
        <w:rPr>
          <w:rFonts w:hint="eastAsia"/>
        </w:rPr>
        <w:t>　　图表 2010-2012年正恒机械设备制造（深圳）有限公司总资产情况</w:t>
      </w:r>
      <w:r>
        <w:rPr>
          <w:rFonts w:hint="eastAsia"/>
        </w:rPr>
        <w:br/>
      </w:r>
      <w:r>
        <w:rPr>
          <w:rFonts w:hint="eastAsia"/>
        </w:rPr>
        <w:t>　　图表 2010-2012年正恒机械设备制造（深圳）有限公司负债情况</w:t>
      </w:r>
      <w:r>
        <w:rPr>
          <w:rFonts w:hint="eastAsia"/>
        </w:rPr>
        <w:br/>
      </w:r>
      <w:r>
        <w:rPr>
          <w:rFonts w:hint="eastAsia"/>
        </w:rPr>
        <w:t>　　图表 2010-2012年正恒机械设备制造（深圳）有限公司资产负债率情况</w:t>
      </w:r>
      <w:r>
        <w:rPr>
          <w:rFonts w:hint="eastAsia"/>
        </w:rPr>
        <w:br/>
      </w:r>
      <w:r>
        <w:rPr>
          <w:rFonts w:hint="eastAsia"/>
        </w:rPr>
        <w:t>　　图表 2010-2012年正恒机械设备制造（深圳）有限公司应收帐情况</w:t>
      </w:r>
      <w:r>
        <w:rPr>
          <w:rFonts w:hint="eastAsia"/>
        </w:rPr>
        <w:br/>
      </w:r>
      <w:r>
        <w:rPr>
          <w:rFonts w:hint="eastAsia"/>
        </w:rPr>
        <w:t>　　图表 2010-2012年正恒机械设备制造（深圳）有限公司应收帐周转率情况</w:t>
      </w:r>
      <w:r>
        <w:rPr>
          <w:rFonts w:hint="eastAsia"/>
        </w:rPr>
        <w:br/>
      </w:r>
      <w:r>
        <w:rPr>
          <w:rFonts w:hint="eastAsia"/>
        </w:rPr>
        <w:t>　　图表 2010-2012年正恒机械设备制造（深圳）有限公司总利润情况</w:t>
      </w:r>
      <w:r>
        <w:rPr>
          <w:rFonts w:hint="eastAsia"/>
        </w:rPr>
        <w:br/>
      </w:r>
      <w:r>
        <w:rPr>
          <w:rFonts w:hint="eastAsia"/>
        </w:rPr>
        <w:t>　　图表 2010-2012年正恒机械设备制造（深圳）有限公司资产利润率情况</w:t>
      </w:r>
      <w:r>
        <w:rPr>
          <w:rFonts w:hint="eastAsia"/>
        </w:rPr>
        <w:br/>
      </w:r>
      <w:r>
        <w:rPr>
          <w:rFonts w:hint="eastAsia"/>
        </w:rPr>
        <w:t>　　图表 2010-2012年正恒机械设备制造（深圳）有限公司流动资产情况</w:t>
      </w:r>
      <w:r>
        <w:rPr>
          <w:rFonts w:hint="eastAsia"/>
        </w:rPr>
        <w:br/>
      </w:r>
      <w:r>
        <w:rPr>
          <w:rFonts w:hint="eastAsia"/>
        </w:rPr>
        <w:t>　　图表 2010-2012年正恒机械设备制造（深圳）有限公司流动资产周转率情况</w:t>
      </w:r>
      <w:r>
        <w:rPr>
          <w:rFonts w:hint="eastAsia"/>
        </w:rPr>
        <w:br/>
      </w:r>
      <w:r>
        <w:rPr>
          <w:rFonts w:hint="eastAsia"/>
        </w:rPr>
        <w:t>　　图表 2010-2012年浙江瑞丰五福气动工具有限公司销售收入情况</w:t>
      </w:r>
      <w:r>
        <w:rPr>
          <w:rFonts w:hint="eastAsia"/>
        </w:rPr>
        <w:br/>
      </w:r>
      <w:r>
        <w:rPr>
          <w:rFonts w:hint="eastAsia"/>
        </w:rPr>
        <w:t>　　图表 2010-2012年浙江瑞丰五福气动工具有限公司成本费用情况</w:t>
      </w:r>
      <w:r>
        <w:rPr>
          <w:rFonts w:hint="eastAsia"/>
        </w:rPr>
        <w:br/>
      </w:r>
      <w:r>
        <w:rPr>
          <w:rFonts w:hint="eastAsia"/>
        </w:rPr>
        <w:t>　　图表 2010-2012年浙江瑞丰五福气动工具有限公司总资产情况</w:t>
      </w:r>
      <w:r>
        <w:rPr>
          <w:rFonts w:hint="eastAsia"/>
        </w:rPr>
        <w:br/>
      </w:r>
      <w:r>
        <w:rPr>
          <w:rFonts w:hint="eastAsia"/>
        </w:rPr>
        <w:t>　　图表 2010-2012年浙江瑞丰五福气动工具有限公司负债情况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68720953414f9d" w:history="1">
        <w:r>
          <w:rPr>
            <w:rStyle w:val="Hyperlink"/>
          </w:rPr>
          <w:t>二〇一二年中国喷涂机械（设备）行业深度调研分析报告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10A2808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68720953414f9d" w:history="1">
        <w:r>
          <w:rPr>
            <w:rStyle w:val="Hyperlink"/>
          </w:rPr>
          <w:t>https://www.20087.com/DiaoYan/2012-06/eryierpentujixieshebeihangyeshendudi.html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热点：自动喷涂设备厂家、喷涂机械设备加工、喷涂机分几种类型、喷涂机介绍、喷涂机大全、喷涂机效果到底怎么样、氟碳喷涂、喷涂机的用途、喷涂设备有哪些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2e14fad0bd481c" w:history="1">
      <w:r>
        <w:rPr>
          <w:rStyle w:val="Hyperlink"/>
        </w:rPr>
        <w:t>二〇一二年中国喷涂机械（设备）行业深度调研分析报告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eryierpentujixieshebeihangyeshendudi.html" TargetMode="External" Id="Rb86872095341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eryierpentujixieshebeihangyeshendudi.html" TargetMode="External" Id="R572e14fad0bd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2012-06-28T05:32:00Z</dcterms:created>
  <dcterms:modified xsi:type="dcterms:W3CDTF">2012-06-28T06:32:00Z</dcterms:modified>
  <dc:subject>二〇一二年中国喷涂机械（设备）行业深度调研分析报告</dc:subject>
  <dc:title>二〇一二年中国喷涂机械（设备）行业深度调研分析报告</dc:title>
  <cp:keywords>二〇一二年中国喷涂机械（设备）行业深度调研分析报告</cp:keywords>
  <dc:description>二〇一二年中国喷涂机械（设备）行业深度调研分析报告</dc:description>
</cp:coreProperties>
</file>