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e62c16a74e7d" w:history="1">
              <w:r>
                <w:rPr>
                  <w:rStyle w:val="Hyperlink"/>
                </w:rPr>
                <w:t>2007-2011年中国银行保险行业研究分析及2012-2016年发展前景预测报告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e62c16a74e7d" w:history="1">
              <w:r>
                <w:rPr>
                  <w:rStyle w:val="Hyperlink"/>
                </w:rPr>
                <w:t>2007-2011年中国银行保险行业研究分析及2012-2016年发展前景预测报告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6e62c16a74e7d" w:history="1">
                <w:r>
                  <w:rPr>
                    <w:rStyle w:val="Hyperlink"/>
                  </w:rPr>
                  <w:t>https://www.20087.com/DiaoYan/2012-06/yinxingbaoxianhangyeyanjiufenxiji201.html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中~智~林~－2012年中国宏观经济环境分析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e62c16a74e7d" w:history="1">
        <w:r>
          <w:rPr>
            <w:rStyle w:val="Hyperlink"/>
          </w:rPr>
          <w:t>2007-2011年中国银行保险行业研究分析及2012-2016年发展前景预测报告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6e62c16a74e7d" w:history="1">
        <w:r>
          <w:rPr>
            <w:rStyle w:val="Hyperlink"/>
          </w:rPr>
          <w:t>https://www.20087.com/DiaoYan/2012-06/yinxingbaoxianhangyeyanjiufenxiji201.html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f53e73ad0463a" w:history="1">
      <w:r>
        <w:rPr>
          <w:rStyle w:val="Hyperlink"/>
        </w:rPr>
        <w:t>2007-2011年中国银行保险行业研究分析及2012-2016年发展前景预测报告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xingbaoxianhangyeyanjiufenxiji201.html" TargetMode="External" Id="R1746e62c16a7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xingbaoxianhangyeyanjiufenxiji201.html" TargetMode="External" Id="R3eff53e73ad0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2012-06-25T01:11:00Z</dcterms:created>
  <dcterms:modified xsi:type="dcterms:W3CDTF">2012-06-25T02:11:00Z</dcterms:modified>
  <dc:subject>2007-2011年中国银行保险行业研究分析及2012-2016年发展前景预测报告</dc:subject>
  <dc:title>2007-2011年中国银行保险行业研究分析及2012-2016年发展前景预测报告</dc:title>
  <cp:keywords>2007-2011年中国银行保险行业研究分析及2012-2016年发展前景预测报告</cp:keywords>
  <dc:description>2007-2011年中国银行保险行业研究分析及2012-2016年发展前景预测报告</dc:description>
</cp:coreProperties>
</file>