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22aaeecb2439c" w:history="1">
              <w:r>
                <w:rPr>
                  <w:rStyle w:val="Hyperlink"/>
                </w:rPr>
                <w:t>2008-2011年中国运动裙行业发展研究分析及未来五年走势预测报告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22aaeecb2439c" w:history="1">
              <w:r>
                <w:rPr>
                  <w:rStyle w:val="Hyperlink"/>
                </w:rPr>
                <w:t>2008-2011年中国运动裙行业发展研究分析及未来五年走势预测报告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22aaeecb2439c" w:history="1">
                <w:r>
                  <w:rPr>
                    <w:rStyle w:val="Hyperlink"/>
                  </w:rPr>
                  <w:t>https://www.20087.com/DiaoYan/2012-06/yundongqunhangyefazhanyanjiufenxijiw.html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裙作为女性运动员的服装选择，兼顾了时尚、舒适和功能性。现代运动裙采用了透气快干的面料，配备有内置短裤和压缩技术，以提供运动时的支撑和减少摩擦。同时，运动裙的设计融入了色彩搭配和图案元素，满足了运动员的个性化需求。随着女性参与体育运动的比例增加，运动裙的市场需求持续增长。</w:t>
      </w:r>
      <w:r>
        <w:rPr>
          <w:rFonts w:hint="eastAsia"/>
        </w:rPr>
        <w:br/>
      </w:r>
      <w:r>
        <w:rPr>
          <w:rFonts w:hint="eastAsia"/>
        </w:rPr>
        <w:t>　　未来，运动裙将更加注重科技面料和可持续性。智能纺织品的应用，如温度调节和湿度管理技术，将提升运动裙的穿着体验。同时，环保材料的使用，如再生聚酯和天然纤维，将减少服装对环境的影响。此外，定制化服务和数字试衣技术将改变购买体验，让消费者能够在线上轻松找到最适合自己的款式和尺码，促进运动裙市场的多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2012年中国运动裙产品品牌市场实地调查研究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2012年中国运动裙产品品牌市场价格走势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二、运动裙产品品牌平均价格趋势分析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三、2010年中国运动裙产品品牌价格走势预测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影响中国运动裙产品品牌价格因素分析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一、消费税调整对运动裙产品品牌价格的影响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二、零售环境的变化对运动裙产品品牌价格的影响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2012年中国运动裙产品品牌市场消费状况分析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一、2012年中国运动裙产品品牌市场消费结构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二、2012年中国运动裙产品品牌市场消费特点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三、2012年影响中国运动裙产品品牌市场消费因素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2012年中国运动裙产品品牌市场份额调研结果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2012年中国运动裙市场主要品牌发展分析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一、2012年中国运动裙市场主要品牌所占市场份额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二、2012年中国运动裙市场各品牌新动向监测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2012年中国运动裙市场品牌排名调查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2012年中国运动裙市场品牌发展新特色分析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2012-2016年中国运动裙品牌市场产销数据跟踪监测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2012-2016年运动裙产品品牌产销状况监测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一、2012-2016年中国运动裙产品品牌产量分析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二、2012-2016年中国运动裙产品品牌产能分析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三、2012-2016年中国运动裙产品品牌市场需求状况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2012-2016年中国运动裙产品品牌历年消费量数据分析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2012年中国运动裙产品品牌市场主要供给数据统计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2010-2013年中国运动裙产品品牌市场需求预测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2012年中国运动裙产品品牌消费者偏好深度调查（问卷28671份）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中国运动裙产品目标客户群体深度调查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中国运动裙产品品牌市场调查统计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一、消费者对运动裙品牌认知度宏观调查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五、消费者对运动裙品牌忠诚度调查</w:t>
      </w:r>
      <w:r>
        <w:rPr>
          <w:rFonts w:hint="eastAsia"/>
        </w:rPr>
        <w:br/>
      </w:r>
      <w:r>
        <w:rPr>
          <w:rFonts w:hint="eastAsia"/>
        </w:rPr>
        <w:t>　　　　六、运动裙各大品牌市场占有率调查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不同客户购买运动裙产品行为调查及影响因素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2012年中国运动裙产品品牌消费者区域市场调研统计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二、消费者购买运动裙的场所调查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三、消费者选择运动裙的影响因素探析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六、消费者选择运动裙的考虑因素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六、消费者选择运动裙的考虑因素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六、消费者选择运动裙的考虑因素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六、消费者选择运动裙的考虑因素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六、消费者选择运动裙的考虑因素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六、消费者选择运动裙的考虑因素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六、消费者选择运动裙的考虑因素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六、消费者选择运动裙的考虑因素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2012-2016年中国运动裙产品品牌上游市场调查情况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2012-2016年中国运动裙产品原材料生产情况调查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一、2012-2016年中国运动裙产品原材料产量调查分析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二、2012-2016年中国运动裙产品原材料生产区域结构调查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三、2012-2016年中国运动裙产品原材料生产规模预测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2012-2016年中国运动裙产品原材料价格走势调查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一、2012-2016年中国运动裙产品原材料历年价格趋势调查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二、运动裙产品原材料未来走势预测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三、运动裙产品原材料价格走势对企业影响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2012-2016年中国运动裙产品生产现状概况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一、2012-2016年中国运动裙产品生产规模调查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二、2012-2016年中国运动裙产品生产区域结构调查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三、2012-2016年中国运动裙产品产量预测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2012年中国运动裙产品品牌下游经销商入户调查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2012年中国运动裙产品品牌销售渠道与营销策略解析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2012年中国运动裙产品品牌销售渠道模式研究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一、2012年中国运动裙产品品牌渠道销售现状调查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二、2012年中国运动裙产品品牌营销渠道调研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三、2012年中国运动裙产品品牌渠道发展机遇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四、2012年中国运动裙产品品牌发展策略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2012年中国运动裙产品品牌市场策略点评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2012年中国运动裙产品品牌销售策略研究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2012年中国运动裙产品品牌营销渠道探讨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二、运动裙产品品牌营销的发展之道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三、中国运动裙品牌市场营销渠道探讨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2012年中国运动裙行业竞争力与发展态势研究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2012年中国运动裙行业集中度分析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2012年中国运动裙企业竞争状况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2012年中国运动裙行业竞争力分析</w:t>
      </w:r>
      <w:r>
        <w:rPr>
          <w:rFonts w:hint="eastAsia"/>
        </w:rPr>
        <w:br/>
      </w:r>
      <w:r>
        <w:rPr>
          <w:rFonts w:hint="eastAsia"/>
        </w:rPr>
        <w:t>　　　　一、2012年运动裙行业竞争分析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二、2012年中外运动裙产品竞争力比较分析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三、2012年中国运动裙市场竞争格局分析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四、2010-2013年国内主要运动裙企业动向研究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年中国运动裙行业竞争态势展望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2012年中国运动裙行业市场规模深度调查研究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2012年中国运动裙行业市场规模研究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2012年中国运动裙行业区域结构分析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2012年中国运动裙行业区域市场规模调查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2010-2013年中国运动裙行业市场规模预测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中国运动裙行业优势品牌重点企业实地考察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2010-2013年中国运动裙行业供需预测与发展趋势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2010-2013年中国运动裙行业未来发展趋势研究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2009-2013年运动裙行业市场供需状况预测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2010-2013年运动裙行业总资产预测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2010-2013年运动裙行业工业总产值预测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2010-2013年运动裙行业销售收入预测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2010-2013年中国运动裙行业盈利能力预测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2010-2013年中国运动裙行业投资价值与投资策略研究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中国运动裙行业SWOT模型分析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中国运动裙行业投资价值分析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2010-2013年中国运动裙行业投资风险预警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中国运动裙行业投资策略研究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[-中-智林-]中国运动裙项目行业可行性分析研究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2011-2012年中国运动裙市场主要品牌所占市场份额统计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2011-2012年中国运动裙市场各品牌新动向监测数据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2011-2012年中国运动裙市场品牌排名调查情况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2011-2012年中国运动裙品牌按照销售额排名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2011-2012年中国运动裙品牌按市场份额排名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2011-2012年中国运动裙品牌按品牌知名度排名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2011-2012年中国运动裙品牌按消费者认可度排名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2011-2012年中国运动裙行业市场规模调研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2011-2012年全球运动裙行业市场规模调研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2011-2012年中国运动裙重要数据指标比较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2011-2012年中国运动裙行业销售数据统计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2011-2012年中国运动裙行业利润走势表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2011-2012年中国运动裙行业资产数据情况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2011-2012年中国运动裙行业进口数据统计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2011-2012年中国运动裙行业出口数据统计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2012年中国运动裙品牌竞争力前十名排名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2012年中国运动裙品牌发展潜力前十名排名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2012年中国运动裙市场的消费需求变化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2012年中国运动裙行业的需求情况分析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2011-2012年运动裙品牌市场消费需求分析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2012年中国运动裙产品行业消费特点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2012年中国运动裙产品消费者实地调查数据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2012年中国运动裙产品消费结构表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2012年中国运动裙产品消费的市场变化图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2012年中国运动裙产品市场的消费方向走势图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2012年中国运动裙产品不同客户购买相关的态度及影响对比图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2012年中国运动裙产品消费者对行业品牌认知度宏观调查结果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2012年中国运动裙产品消费者对行业产品的品牌偏好调查结果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2012年中国运动裙产品消费者对行业品牌的首要认知渠道调查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2012年中国运动裙产品消费者经常购买的品牌调查情况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2012年中国运动裙行业品牌忠诚度调查数据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2012年中国运动裙行业品牌市场占有率调查数据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2012年中国运动裙产品消费者的消费理念调研结果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2011-2012年运动裙产品品牌广州市场品牌绝对渗透率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2011-2012年运动裙产品品牌广州各品牌群体人口调查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2011-2012年运动裙产品品牌广州市场品牌市场份额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2011-2012年运动裙产品品牌广州市场品牌相对渗透率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2011-2012年运动裙产品品牌上海市场品牌忠诚度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2011-2012年运动裙产品品牌北京市场品牌绝对渗透率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2011-2012年运动裙产品品牌北京市场品牌忠诚度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2011-2012年运动裙产品品牌北京各品牌群体人口调查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2011-2012年运动裙产品品牌上海各品牌群体人口调查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2011-2012年运动裙产品品牌重庆市场品牌绝对渗透率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2011-2012年运动裙产品品牌重庆市场品牌忠诚度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2011-2012年运动裙产品品牌重庆各品牌群体人口统计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2011-2012年运动裙产品品牌成都市场品牌绝对渗透率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2011-2012年运动裙产品品牌成都市场品牌忠诚度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2011-2012年运动裙产品品牌成都各品牌群体人口统计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2011-2012年运动裙产品品牌武汉市场品牌绝对渗透率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2011-2012年运动裙产品品牌武汉市场品牌忠诚度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2011-2012年运动裙产品品牌武汉各品牌群体人口统计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2011-2012年运动裙产品品牌深圳市场品牌绝对渗透率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2011-2012年运动裙产品品牌深圳市场品牌忠诚度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2011-2012年运动裙产品品牌深圳各品牌群体人口统计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2011-2012年运动裙产品品牌大连市场品牌绝对渗透率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2011-2012年运动裙产品品牌大连市场品牌忠诚度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2011-2012年运动裙产品品牌大连各品牌群体人口统计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2011-2012年运动裙产品品牌西安市场品牌绝对渗透率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2011-2012年运动裙产品品牌西安市场品牌忠诚度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2011-2012年运动裙产品品牌西安各品牌群体人口统计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2011-2012年运动裙产品品牌天津市场品牌绝对渗透率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2011-2012年运动裙产品品牌天津市场品牌市场份额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2011-2012年运动裙产品品牌天津市场品牌忠诚度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2011-2012年运动裙产品品牌天津各品牌群体人口统计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2012年中国十大运动裙产品品牌品牌排行榜</w:t>
      </w:r>
      <w:r>
        <w:rPr>
          <w:rFonts w:hint="eastAsia"/>
        </w:rPr>
        <w:br/>
      </w:r>
      <w:r>
        <w:rPr>
          <w:rFonts w:hint="eastAsia"/>
        </w:rPr>
        <w:t>　　图表 中国运动裙产品品牌行业生命周期趋势图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2007-2012年中国运动裙产品品牌行业增长性图表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2012-2016年中国运动裙行业市场需求状况预测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2012-2016年中国运动裙行业市场供给状况预测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2012-2016年中国运动裙行业市场价格走势预测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2012-2016年中国运动裙行业产能状况预测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2012-2016年中国运动裙行业消费量预测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2012-2016年中国运动裙行业发展趋势图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22aaeecb2439c" w:history="1">
        <w:r>
          <w:rPr>
            <w:rStyle w:val="Hyperlink"/>
          </w:rPr>
          <w:t>2008-2011年中国运动裙行业发展研究分析及未来五年走势预测报告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22aaeecb2439c" w:history="1">
        <w:r>
          <w:rPr>
            <w:rStyle w:val="Hyperlink"/>
          </w:rPr>
          <w:t>https://www.20087.com/DiaoYan/2012-06/yundongqunhangyefazhanyanjiufenxijiw.html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cb5b2eeec44aa" w:history="1">
      <w:r>
        <w:rPr>
          <w:rStyle w:val="Hyperlink"/>
        </w:rPr>
        <w:t>2008-2011年中国运动裙行业发展研究分析及未来五年走势预测报告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ndongqunhangyefazhanyanjiufenxijiw.html" TargetMode="External" Id="R53f22aaeecb2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ndongqunhangyefazhanyanjiufenxijiw.html" TargetMode="External" Id="R8aacb5b2eeec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2012-06-24T04:40:00Z</dcterms:created>
  <dcterms:modified xsi:type="dcterms:W3CDTF">2012-06-24T05:40:00Z</dcterms:modified>
  <dc:subject>2008-2011年中国运动裙行业发展研究分析及未来五年走势预测报告</dc:subject>
  <dc:title>2008-2011年中国运动裙行业发展研究分析及未来五年走势预测报告</dc:title>
  <cp:keywords>2008-2011年中国运动裙行业发展研究分析及未来五年走势预测报告</cp:keywords>
  <dc:description>2008-2011年中国运动裙行业发展研究分析及未来五年走势预测报告</dc:description>
</cp:coreProperties>
</file>