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ece61c3634618" w:history="1">
              <w:r>
                <w:rPr>
                  <w:rStyle w:val="Hyperlink"/>
                </w:rPr>
                <w:t>2025-2031年中国日化行业现状分析与发展前景研究报告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ece61c3634618" w:history="1">
              <w:r>
                <w:rPr>
                  <w:rStyle w:val="Hyperlink"/>
                </w:rPr>
                <w:t>2025-2031年中国日化行业现状分析与发展前景研究报告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ece61c3634618" w:history="1">
                <w:r>
                  <w:rPr>
                    <w:rStyle w:val="Hyperlink"/>
                  </w:rPr>
                  <w:t>https://www.20087.com/2/23/RiHuaWeiLaiFaZhanQuShiYuCe.html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作为消费品行业的重要组成部分，近年来在全球范围内保持着稳定的增长态势。消费者对个人护理和家庭清洁产品的需求日益多样化，从基础的清洁、保湿功能，到美白、抗衰老、环保等高级需求，推动了日化产品创新和升级。同时，品牌营销策略从传统的大众传播转向了社交媒体、KOL营销等新型渠道，更加注重与消费者的互动和情感连接。</w:t>
      </w:r>
      <w:r>
        <w:rPr>
          <w:rFonts w:hint="eastAsia"/>
        </w:rPr>
        <w:br/>
      </w:r>
      <w:r>
        <w:rPr>
          <w:rFonts w:hint="eastAsia"/>
        </w:rPr>
        <w:t>　　未来，日化行业的发展趋势将更加注重健康、环保和个性化。随着消费者对健康生活方式的追求，天然、有机、无添加的日化产品将更受欢迎，满足消费者对安全、健康的需求。同时，环保理念的普及将推动日化行业减少塑料包装，采用可降解材料，减少对环境的影响。此外，通过大数据分析，日化企业能够提供更加个性化的定制服务，如个性化护肤品、定制香氛等，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ece61c3634618" w:history="1">
        <w:r>
          <w:rPr>
            <w:rStyle w:val="Hyperlink"/>
          </w:rPr>
          <w:t>2025-2031年中国日化行业现状分析与发展前景研究报告</w:t>
        </w:r>
      </w:hyperlink>
      <w:r>
        <w:rPr>
          <w:rFonts w:hint="eastAsia"/>
        </w:rPr>
        <w:t>》系统分析了日化行业的市场规模、需求动态及价格趋势，并深入探讨了日化产业链结构的变化与发展。报告详细解读了日化行业现状，科学预测了未来市场前景与发展趋势，同时对日化细分市场的竞争格局进行了全面评估，重点关注领先企业的竞争实力、市场集中度及品牌影响力。结合日化技术现状与未来方向，报告揭示了日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中国日化行业发展环境</w:t>
      </w:r>
      <w:r>
        <w:rPr>
          <w:rFonts w:hint="eastAsia"/>
        </w:rPr>
        <w:br/>
      </w:r>
      <w:r>
        <w:rPr>
          <w:rFonts w:hint="eastAsia"/>
        </w:rPr>
        <w:t>　　第一节 国内日化经济环境分析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三、2025年中国日化经济发展预测分析</w:t>
      </w:r>
      <w:r>
        <w:rPr>
          <w:rFonts w:hint="eastAsia"/>
        </w:rPr>
        <w:br/>
      </w:r>
      <w:r>
        <w:rPr>
          <w:rFonts w:hint="eastAsia"/>
        </w:rPr>
        <w:t>　　第二节 中国日化行业政策环境分析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中国日化行业发展状况</w:t>
      </w:r>
      <w:r>
        <w:rPr>
          <w:rFonts w:hint="eastAsia"/>
        </w:rPr>
        <w:br/>
      </w:r>
      <w:r>
        <w:rPr>
          <w:rFonts w:hint="eastAsia"/>
        </w:rPr>
        <w:t>　　第一节 日化行业发展现状</w:t>
      </w:r>
      <w:r>
        <w:rPr>
          <w:rFonts w:hint="eastAsia"/>
        </w:rPr>
        <w:br/>
      </w:r>
      <w:r>
        <w:rPr>
          <w:rFonts w:hint="eastAsia"/>
        </w:rPr>
        <w:t>　　　　一、中国日化产业发展进入转型期</w:t>
      </w:r>
      <w:r>
        <w:rPr>
          <w:rFonts w:hint="eastAsia"/>
        </w:rPr>
        <w:br/>
      </w:r>
      <w:r>
        <w:rPr>
          <w:rFonts w:hint="eastAsia"/>
        </w:rPr>
        <w:t>　　　　二、中国日化产业发展呈现新格局</w:t>
      </w:r>
      <w:r>
        <w:rPr>
          <w:rFonts w:hint="eastAsia"/>
        </w:rPr>
        <w:br/>
      </w:r>
      <w:r>
        <w:rPr>
          <w:rFonts w:hint="eastAsia"/>
        </w:rPr>
        <w:t>　　　　三、人民币升值促使国内日化行业加快调整</w:t>
      </w:r>
      <w:r>
        <w:rPr>
          <w:rFonts w:hint="eastAsia"/>
        </w:rPr>
        <w:br/>
      </w:r>
      <w:r>
        <w:rPr>
          <w:rFonts w:hint="eastAsia"/>
        </w:rPr>
        <w:t>　　第二节 中药日化</w:t>
      </w:r>
      <w:r>
        <w:rPr>
          <w:rFonts w:hint="eastAsia"/>
        </w:rPr>
        <w:br/>
      </w:r>
      <w:r>
        <w:rPr>
          <w:rFonts w:hint="eastAsia"/>
        </w:rPr>
        <w:t>　　　　一、中药日化产品成市场研发热点</w:t>
      </w:r>
      <w:r>
        <w:rPr>
          <w:rFonts w:hint="eastAsia"/>
        </w:rPr>
        <w:br/>
      </w:r>
      <w:r>
        <w:rPr>
          <w:rFonts w:hint="eastAsia"/>
        </w:rPr>
        <w:t>　　　　二、国内药企大举进军中药日化领域</w:t>
      </w:r>
      <w:r>
        <w:rPr>
          <w:rFonts w:hint="eastAsia"/>
        </w:rPr>
        <w:br/>
      </w:r>
      <w:r>
        <w:rPr>
          <w:rFonts w:hint="eastAsia"/>
        </w:rPr>
        <w:t>　　　　三、中草药产品成本土日化企业的优势</w:t>
      </w:r>
      <w:r>
        <w:rPr>
          <w:rFonts w:hint="eastAsia"/>
        </w:rPr>
        <w:br/>
      </w:r>
      <w:r>
        <w:rPr>
          <w:rFonts w:hint="eastAsia"/>
        </w:rPr>
        <w:t>　　　　四、中药日化产品将成市场主角之一</w:t>
      </w:r>
      <w:r>
        <w:rPr>
          <w:rFonts w:hint="eastAsia"/>
        </w:rPr>
        <w:br/>
      </w:r>
      <w:r>
        <w:rPr>
          <w:rFonts w:hint="eastAsia"/>
        </w:rPr>
        <w:t>　　　　五、日化产品“中草药”概念受限制</w:t>
      </w:r>
      <w:r>
        <w:rPr>
          <w:rFonts w:hint="eastAsia"/>
        </w:rPr>
        <w:br/>
      </w:r>
      <w:r>
        <w:rPr>
          <w:rFonts w:hint="eastAsia"/>
        </w:rPr>
        <w:t>　　　　六、中药企业进入日化行业的战略</w:t>
      </w:r>
      <w:r>
        <w:rPr>
          <w:rFonts w:hint="eastAsia"/>
        </w:rPr>
        <w:br/>
      </w:r>
      <w:r>
        <w:rPr>
          <w:rFonts w:hint="eastAsia"/>
        </w:rPr>
        <w:t>　　第三节 日化产品包装</w:t>
      </w:r>
      <w:r>
        <w:rPr>
          <w:rFonts w:hint="eastAsia"/>
        </w:rPr>
        <w:br/>
      </w:r>
      <w:r>
        <w:rPr>
          <w:rFonts w:hint="eastAsia"/>
        </w:rPr>
        <w:t>　　　　一、日化产品包装性能及主要形式</w:t>
      </w:r>
      <w:r>
        <w:rPr>
          <w:rFonts w:hint="eastAsia"/>
        </w:rPr>
        <w:br/>
      </w:r>
      <w:r>
        <w:rPr>
          <w:rFonts w:hint="eastAsia"/>
        </w:rPr>
        <w:t>　　　　二、我国日化包装取得长足发展</w:t>
      </w:r>
      <w:r>
        <w:rPr>
          <w:rFonts w:hint="eastAsia"/>
        </w:rPr>
        <w:br/>
      </w:r>
      <w:r>
        <w:rPr>
          <w:rFonts w:hint="eastAsia"/>
        </w:rPr>
        <w:t>　　　　三、竞争促使日化包装技术不断更新</w:t>
      </w:r>
      <w:r>
        <w:rPr>
          <w:rFonts w:hint="eastAsia"/>
        </w:rPr>
        <w:br/>
      </w:r>
      <w:r>
        <w:rPr>
          <w:rFonts w:hint="eastAsia"/>
        </w:rPr>
        <w:t>　　　　四、差异化包装提高日化品牌价值</w:t>
      </w:r>
      <w:r>
        <w:rPr>
          <w:rFonts w:hint="eastAsia"/>
        </w:rPr>
        <w:br/>
      </w:r>
      <w:r>
        <w:rPr>
          <w:rFonts w:hint="eastAsia"/>
        </w:rPr>
        <w:t>　　　　五、日化企业青睐热收缩包装</w:t>
      </w:r>
      <w:r>
        <w:rPr>
          <w:rFonts w:hint="eastAsia"/>
        </w:rPr>
        <w:br/>
      </w:r>
      <w:r>
        <w:rPr>
          <w:rFonts w:hint="eastAsia"/>
        </w:rPr>
        <w:t>　　　　六、国内日化产品包装未来展望</w:t>
      </w:r>
      <w:r>
        <w:rPr>
          <w:rFonts w:hint="eastAsia"/>
        </w:rPr>
        <w:br/>
      </w:r>
      <w:r>
        <w:rPr>
          <w:rFonts w:hint="eastAsia"/>
        </w:rPr>
        <w:t>　　　　七、日化产品包装材料发展方向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2020-2025年中国日化行业规模经济运行分析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2020-2025年中国日化行业总体数据分析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一、2025年中国日化行业全部企业数据分析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2020-2025年中国日化行业不同规模企业数据分析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一、2025年中国日化行业不同规模企业数据分析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2020-2025年中国日化行业不同所有制企业数据分析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一、2025年中国日化行业不同所有制企业数据分析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中国日化区域行业市场调研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中国日化行业重点企业分析</w:t>
      </w:r>
      <w:r>
        <w:rPr>
          <w:rFonts w:hint="eastAsia"/>
        </w:rPr>
        <w:br/>
      </w:r>
      <w:r>
        <w:rPr>
          <w:rFonts w:hint="eastAsia"/>
        </w:rPr>
        <w:t>　　第一节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第四节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第五节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中国日化行业投资状况分析</w:t>
      </w:r>
      <w:r>
        <w:rPr>
          <w:rFonts w:hint="eastAsia"/>
        </w:rPr>
        <w:br/>
      </w:r>
      <w:r>
        <w:rPr>
          <w:rFonts w:hint="eastAsia"/>
        </w:rPr>
        <w:t>　　第一节 日化行业投资优劣势分析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日化行业投资概述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日化行业投资机会分析</w:t>
      </w:r>
      <w:r>
        <w:rPr>
          <w:rFonts w:hint="eastAsia"/>
        </w:rPr>
        <w:br/>
      </w:r>
      <w:r>
        <w:rPr>
          <w:rFonts w:hint="eastAsia"/>
        </w:rPr>
        <w:t>　　　　一、日化行业投资项目分析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五、日化行业投资新方向</w:t>
      </w:r>
      <w:r>
        <w:rPr>
          <w:rFonts w:hint="eastAsia"/>
        </w:rPr>
        <w:br/>
      </w:r>
      <w:r>
        <w:rPr>
          <w:rFonts w:hint="eastAsia"/>
        </w:rPr>
        <w:t>　　第四节 日化行业前景调研分析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三、日化行业金融危机下的趋势预测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中国日化行业发展趋势与规划建议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中国日化市场趋势预测</w:t>
      </w:r>
      <w:r>
        <w:rPr>
          <w:rFonts w:hint="eastAsia"/>
        </w:rPr>
        <w:br/>
      </w:r>
      <w:r>
        <w:rPr>
          <w:rFonts w:hint="eastAsia"/>
        </w:rPr>
        <w:t>　　　　一、2025年我国日化市场趋势总结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二、2025-2031年我国日化发展趋势分析</w:t>
      </w:r>
      <w:r>
        <w:rPr>
          <w:rFonts w:hint="eastAsia"/>
        </w:rPr>
        <w:br/>
      </w:r>
      <w:r>
        <w:rPr>
          <w:rFonts w:hint="eastAsia"/>
        </w:rPr>
        <w:t>　　第二节 中国日化市场供给趋势预测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一、2025-2031年日化产品技术趋势分析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二、2025-2031年日化产量预测</w:t>
      </w:r>
      <w:r>
        <w:rPr>
          <w:rFonts w:hint="eastAsia"/>
        </w:rPr>
        <w:br/>
      </w:r>
      <w:r>
        <w:rPr>
          <w:rFonts w:hint="eastAsia"/>
        </w:rPr>
        <w:t>　　　　三、2025-2031年日化行业市场供给量预测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中国日化市场需求趋势预测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一、2025-2031年日化市场需求热点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二、2025-2031年日化国内消费预测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三、2025-2031年日化国内价格预测</w:t>
      </w:r>
      <w:r>
        <w:rPr>
          <w:rFonts w:hint="eastAsia"/>
        </w:rPr>
        <w:br/>
      </w:r>
      <w:r>
        <w:rPr>
          <w:rFonts w:hint="eastAsia"/>
        </w:rPr>
        <w:t>　　第四节 中国日化行业发展规划建议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2025-2031年中国日化行业企业投资策略建议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提高日化行业企业竞争力的建议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一、提高中国日化企业核心竞争力的对策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三、日化企业核心竞争力的因素及提升途径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四、提高日化的策略</w:t>
      </w:r>
      <w:r>
        <w:rPr>
          <w:rFonts w:hint="eastAsia"/>
        </w:rPr>
        <w:br/>
      </w:r>
      <w:r>
        <w:rPr>
          <w:rFonts w:hint="eastAsia"/>
        </w:rPr>
        <w:t>　　第四节 中智⋅林⋅：对我国日化品牌的战略思考</w:t>
      </w:r>
      <w:r>
        <w:rPr>
          <w:rFonts w:hint="eastAsia"/>
        </w:rPr>
        <w:br/>
      </w:r>
      <w:r>
        <w:rPr>
          <w:rFonts w:hint="eastAsia"/>
        </w:rPr>
        <w:t>　　　　一、日化行业实施品牌战略的意义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二、日化行业企业品牌的现状分析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三、日化行业企业的品牌战略</w:t>
      </w:r>
      <w:r>
        <w:rPr>
          <w:rFonts w:hint="eastAsia"/>
        </w:rPr>
        <w:br/>
      </w:r>
      <w:r>
        <w:rPr>
          <w:rFonts w:hint="eastAsia"/>
        </w:rPr>
        <w:t>　　　　四、日化行业品牌战略管理的策略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ece61c3634618" w:history="1">
        <w:r>
          <w:rPr>
            <w:rStyle w:val="Hyperlink"/>
          </w:rPr>
          <w:t>2025-2031年中国日化行业现状分析与发展前景研究报告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ece61c3634618" w:history="1">
        <w:r>
          <w:rPr>
            <w:rStyle w:val="Hyperlink"/>
          </w:rPr>
          <w:t>https://www.20087.com/2/23/RiHuaWeiLaiFaZhanQuShiYuCe.html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09bdefddf457f" w:history="1">
      <w:r>
        <w:rPr>
          <w:rStyle w:val="Hyperlink"/>
        </w:rPr>
        <w:t>2025-2031年中国日化行业现状分析与发展前景研究报告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iHuaWeiLaiFaZhanQuShiYuCe.html" TargetMode="External" Id="R881ece61c363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iHuaWeiLaiFaZhanQuShiYuCe.html" TargetMode="External" Id="R35e09bdefddf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2025-06-03T04:35:00Z</dcterms:created>
  <dcterms:modified xsi:type="dcterms:W3CDTF">2025-06-03T05:35:00Z</dcterms:modified>
  <dc:subject>2025-2031年中国日化行业现状分析与发展前景研究报告</dc:subject>
  <dc:title>2025-2031年中国日化行业现状分析与发展前景研究报告</dc:title>
  <cp:keywords>2025-2031年中国日化行业现状分析与发展前景研究报告</cp:keywords>
  <dc:description>2025-2031年中国日化行业现状分析与发展前景研究报告</dc:description>
</cp:coreProperties>
</file>