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b07fc43444773" w:history="1">
              <w:r>
                <w:rPr>
                  <w:rStyle w:val="Hyperlink"/>
                </w:rPr>
                <w:t>2012中国人造革行业研究分析报告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b07fc43444773" w:history="1">
              <w:r>
                <w:rPr>
                  <w:rStyle w:val="Hyperlink"/>
                </w:rPr>
                <w:t>2012中国人造革行业研究分析报告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4b07fc43444773" w:history="1">
                <w:r>
                  <w:rPr>
                    <w:rStyle w:val="Hyperlink"/>
                  </w:rPr>
                  <w:t>https://www.20087.com/DiaoYan/2012-06/renzaogehangyeyanjiufenxi.html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第一节 2007-2012年中国人造革制造行业规模分析</w:t>
      </w:r>
      <w:r>
        <w:rPr>
          <w:rFonts w:hint="eastAsia"/>
        </w:rPr>
        <w:br/>
      </w:r>
      <w:r>
        <w:rPr>
          <w:rFonts w:hint="eastAsia"/>
        </w:rPr>
        <w:t>　　第二节 2012年中国人造革制造行业结构分析</w:t>
      </w:r>
      <w:r>
        <w:rPr>
          <w:rFonts w:hint="eastAsia"/>
        </w:rPr>
        <w:br/>
      </w:r>
      <w:r>
        <w:rPr>
          <w:rFonts w:hint="eastAsia"/>
        </w:rPr>
        <w:t>　　第三节 2007-2012年中国人造革制造行业产值分析</w:t>
      </w:r>
      <w:r>
        <w:rPr>
          <w:rFonts w:hint="eastAsia"/>
        </w:rPr>
        <w:br/>
      </w:r>
      <w:r>
        <w:rPr>
          <w:rFonts w:hint="eastAsia"/>
        </w:rPr>
        <w:t>　　第四节 2007-2012年中国人造革制造行业成本费用分析</w:t>
      </w:r>
      <w:r>
        <w:rPr>
          <w:rFonts w:hint="eastAsia"/>
        </w:rPr>
        <w:br/>
      </w:r>
      <w:r>
        <w:rPr>
          <w:rFonts w:hint="eastAsia"/>
        </w:rPr>
        <w:t>　　第五节 2007-2012年中国人造革制造行业盈利能力分析</w:t>
      </w:r>
      <w:r>
        <w:rPr>
          <w:rFonts w:hint="eastAsia"/>
        </w:rPr>
        <w:br/>
      </w:r>
      <w:r>
        <w:rPr>
          <w:rFonts w:hint="eastAsia"/>
        </w:rPr>
        <w:t>　　第一节 2008-2011年中国塑料人造革产量数据分析</w:t>
      </w:r>
      <w:r>
        <w:rPr>
          <w:rFonts w:hint="eastAsia"/>
        </w:rPr>
        <w:br/>
      </w:r>
      <w:r>
        <w:rPr>
          <w:rFonts w:hint="eastAsia"/>
        </w:rPr>
        <w:t>　　第二节 2012年中国塑料人造革产量数据分析</w:t>
      </w:r>
      <w:r>
        <w:rPr>
          <w:rFonts w:hint="eastAsia"/>
        </w:rPr>
        <w:br/>
      </w:r>
      <w:r>
        <w:rPr>
          <w:rFonts w:hint="eastAsia"/>
        </w:rPr>
        <w:t>　　第三节 中智林.2012年中国塑料人造革产量增长性分析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b07fc43444773" w:history="1">
        <w:r>
          <w:rPr>
            <w:rStyle w:val="Hyperlink"/>
          </w:rPr>
          <w:t>2012中国人造革行业研究分析报告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4b07fc43444773" w:history="1">
        <w:r>
          <w:rPr>
            <w:rStyle w:val="Hyperlink"/>
          </w:rPr>
          <w:t>https://www.20087.com/DiaoYan/2012-06/renzaogehangyeyanjiufenxi.html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d032de21f4dfa" w:history="1">
      <w:r>
        <w:rPr>
          <w:rStyle w:val="Hyperlink"/>
        </w:rPr>
        <w:t>2012中国人造革行业研究分析报告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renzaogehangyeyanjiufenxi.html" TargetMode="External" Id="R814b07fc4344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renzaogehangyeyanjiufenxi.html" TargetMode="External" Id="R78ad032de21f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2012-06-26T01:32:00Z</dcterms:created>
  <dcterms:modified xsi:type="dcterms:W3CDTF">2012-06-26T02:32:00Z</dcterms:modified>
  <dc:subject>2012中国人造革行业研究分析报告</dc:subject>
  <dc:title>2012中国人造革行业研究分析报告</dc:title>
  <cp:keywords>2012中国人造革行业研究分析报告</cp:keywords>
  <dc:description>2012中国人造革行业研究分析报告</dc:description>
</cp:coreProperties>
</file>