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24c74446d4122" w:history="1">
              <w:r>
                <w:rPr>
                  <w:rStyle w:val="Hyperlink"/>
                </w:rPr>
                <w:t>2012版中国卷烟纸市场深度调研及发展趋势分析报告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24c74446d4122" w:history="1">
              <w:r>
                <w:rPr>
                  <w:rStyle w:val="Hyperlink"/>
                </w:rPr>
                <w:t>2012版中国卷烟纸市场深度调研及发展趋势分析报告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24c74446d4122" w:history="1">
                <w:r>
                  <w:rPr>
                    <w:rStyle w:val="Hyperlink"/>
                  </w:rPr>
                  <w:t>https://www.20087.com/DiaoYan/2012-06/banjuanyanzhishichangshendudiaoyanji.html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c24c74446d4122" w:history="1">
        <w:r>
          <w:rPr>
            <w:rStyle w:val="Hyperlink"/>
          </w:rPr>
          <w:t>2012版中国卷烟纸市场深度调研及发展趋势分析报告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24c74446d4122" w:history="1">
        <w:r>
          <w:rPr>
            <w:rStyle w:val="Hyperlink"/>
          </w:rPr>
          <w:t>2012版中国卷烟纸市场深度调研及发展趋势分析报告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24c74446d4122" w:history="1">
        <w:r>
          <w:rPr>
            <w:rStyle w:val="Hyperlink"/>
          </w:rPr>
          <w:t>2012版中国卷烟纸市场深度调研及发展趋势分析报告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2011-2012年世界卷烟纸行业运行状况分析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2011-2012年世界卷烟纸运行环境分析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二、全球卷烟市场销售情况分析</w:t>
      </w:r>
      <w:r>
        <w:rPr>
          <w:rFonts w:hint="eastAsia"/>
        </w:rPr>
        <w:br/>
      </w:r>
      <w:r>
        <w:rPr>
          <w:rFonts w:hint="eastAsia"/>
        </w:rPr>
        <w:t>　　第二节 2011-2012年世界卷烟纸行业运行概况</w:t>
      </w:r>
      <w:r>
        <w:rPr>
          <w:rFonts w:hint="eastAsia"/>
        </w:rPr>
        <w:br/>
      </w:r>
      <w:r>
        <w:rPr>
          <w:rFonts w:hint="eastAsia"/>
        </w:rPr>
        <w:t>　　　　一、世界卷烟纸产业新亮点分析</w:t>
      </w:r>
      <w:r>
        <w:rPr>
          <w:rFonts w:hint="eastAsia"/>
        </w:rPr>
        <w:br/>
      </w:r>
      <w:r>
        <w:rPr>
          <w:rFonts w:hint="eastAsia"/>
        </w:rPr>
        <w:t>　　　　二、全球卷烟纸用量约分析</w:t>
      </w:r>
      <w:r>
        <w:rPr>
          <w:rFonts w:hint="eastAsia"/>
        </w:rPr>
        <w:br/>
      </w:r>
      <w:r>
        <w:rPr>
          <w:rFonts w:hint="eastAsia"/>
        </w:rPr>
        <w:t>　　　　三、世界卷烟纸供应商积极寻求变革</w:t>
      </w:r>
      <w:r>
        <w:rPr>
          <w:rFonts w:hint="eastAsia"/>
        </w:rPr>
        <w:br/>
      </w:r>
      <w:r>
        <w:rPr>
          <w:rFonts w:hint="eastAsia"/>
        </w:rPr>
        <w:t>　　　　四、全球卷烟六大集团对卷烟纸的需求状况分析</w:t>
      </w:r>
      <w:r>
        <w:rPr>
          <w:rFonts w:hint="eastAsia"/>
        </w:rPr>
        <w:br/>
      </w:r>
      <w:r>
        <w:rPr>
          <w:rFonts w:hint="eastAsia"/>
        </w:rPr>
        <w:t>　　第三节 2011-2012年世界卷烟纸主产国分析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七、印尼</w:t>
      </w:r>
      <w:r>
        <w:rPr>
          <w:rFonts w:hint="eastAsia"/>
        </w:rPr>
        <w:br/>
      </w:r>
      <w:r>
        <w:rPr>
          <w:rFonts w:hint="eastAsia"/>
        </w:rPr>
        <w:t>　　　　八、美国</w:t>
      </w:r>
      <w:r>
        <w:rPr>
          <w:rFonts w:hint="eastAsia"/>
        </w:rPr>
        <w:br/>
      </w:r>
      <w:r>
        <w:rPr>
          <w:rFonts w:hint="eastAsia"/>
        </w:rPr>
        <w:t>　　第四节 2012-2015年世界卷烟纸行业发展趋势分析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一、自卷烟纸</w:t>
      </w:r>
      <w:r>
        <w:rPr>
          <w:rFonts w:hint="eastAsia"/>
        </w:rPr>
        <w:br/>
      </w:r>
      <w:r>
        <w:rPr>
          <w:rFonts w:hint="eastAsia"/>
        </w:rPr>
        <w:t>　　　　二、机制卷烟纸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2011-2012年我国造纸行业政策环境分析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五、国家发展改革委关于印发千家企业节能行动实施方案的通知</w:t>
      </w:r>
      <w:r>
        <w:rPr>
          <w:rFonts w:hint="eastAsia"/>
        </w:rPr>
        <w:br/>
      </w:r>
      <w:r>
        <w:rPr>
          <w:rFonts w:hint="eastAsia"/>
        </w:rPr>
        <w:t>　　　　六、造纸标准动态</w:t>
      </w:r>
      <w:r>
        <w:rPr>
          <w:rFonts w:hint="eastAsia"/>
        </w:rPr>
        <w:br/>
      </w:r>
      <w:r>
        <w:rPr>
          <w:rFonts w:hint="eastAsia"/>
        </w:rPr>
        <w:t>　　　　七、陕西出台《强化渭河流域纸业环境管理意见》</w:t>
      </w:r>
      <w:r>
        <w:rPr>
          <w:rFonts w:hint="eastAsia"/>
        </w:rPr>
        <w:br/>
      </w:r>
      <w:r>
        <w:rPr>
          <w:rFonts w:hint="eastAsia"/>
        </w:rPr>
        <w:t>　　　　八、国家质量监督检验检疫总局改变废纸进口规定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2011-2012年中国卷烟纸行业技术环境分析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2011-2012年中国烟草包装业整体运行态势分析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一、中国烟草包装业热点分析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第二节 2011-2012年中国烟草包装材料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第三节 2011-2012年中国烟草包装的设计分析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第四节 2011-2012年中国烟草包装的印刷分析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2007-2011年中国卷烟纸相关行业数据监测分析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2007-2011年中国机制纸及纸板制造行业规模分析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2011年中国机制纸及纸板制造行业结构分析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2007-2011年中国机制纸及纸板制造行业产值分析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2007-2011年中国机制纸及纸板制造行业成本费用分析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2007-2011年中国机制纸及纸板制造行业盈利能力分析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2011-2012年中国卷烟纸市场运行态势分析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2011-2012年中国卷烟纸市场供需求分析</w:t>
      </w:r>
      <w:r>
        <w:rPr>
          <w:rFonts w:hint="eastAsia"/>
        </w:rPr>
        <w:br/>
      </w:r>
      <w:r>
        <w:rPr>
          <w:rFonts w:hint="eastAsia"/>
        </w:rPr>
        <w:t>　　　　一、中国卷烟纸市场供给情况分析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二、中国卷烟纸市场需求情况分析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2011-2012年中国卷烟纸价格分析</w:t>
      </w:r>
      <w:r>
        <w:rPr>
          <w:rFonts w:hint="eastAsia"/>
        </w:rPr>
        <w:br/>
      </w:r>
      <w:r>
        <w:rPr>
          <w:rFonts w:hint="eastAsia"/>
        </w:rPr>
        <w:t>　　　　一、卷烟纸价格走势分析</w:t>
      </w:r>
      <w:r>
        <w:rPr>
          <w:rFonts w:hint="eastAsia"/>
        </w:rPr>
        <w:br/>
      </w:r>
      <w:r>
        <w:rPr>
          <w:rFonts w:hint="eastAsia"/>
        </w:rPr>
        <w:t>　　　　二、木浆价格大幅度下跌对卷烟纸的影响分析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2011-2012年中国卷烟纸热点产品运行分析</w:t>
      </w:r>
      <w:r>
        <w:rPr>
          <w:rFonts w:hint="eastAsia"/>
        </w:rPr>
        <w:br/>
      </w:r>
      <w:r>
        <w:rPr>
          <w:rFonts w:hint="eastAsia"/>
        </w:rPr>
        <w:t>　　　　一、卷烟纸</w:t>
      </w:r>
      <w:r>
        <w:rPr>
          <w:rFonts w:hint="eastAsia"/>
        </w:rPr>
        <w:br/>
      </w:r>
      <w:r>
        <w:rPr>
          <w:rFonts w:hint="eastAsia"/>
        </w:rPr>
        <w:t>　　　　二、滤嘴棒纸</w:t>
      </w:r>
      <w:r>
        <w:rPr>
          <w:rFonts w:hint="eastAsia"/>
        </w:rPr>
        <w:br/>
      </w:r>
      <w:r>
        <w:rPr>
          <w:rFonts w:hint="eastAsia"/>
        </w:rPr>
        <w:t>　　　　三、水松纸原纸</w:t>
      </w:r>
      <w:r>
        <w:rPr>
          <w:rFonts w:hint="eastAsia"/>
        </w:rPr>
        <w:br/>
      </w:r>
      <w:r>
        <w:rPr>
          <w:rFonts w:hint="eastAsia"/>
        </w:rPr>
        <w:t>　　　　四、印刷型水松纸原纸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2007-2011年中国卷烟产量数据统计分析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一、2007-2010年卷烟产量数据分析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二、2011年卷烟重点省市数据分析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2011-2012年中国卷烟市场运行态势分析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第二节 2011-2012年中国品牌卷烟市场销量情况分析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三、“玉溪”、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2006-2010年中国卷烟纸进出口贸易数据分析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2006-2010年中国成小本或管状的卷烟纸（48131000）进出口总体数据</w:t>
      </w:r>
      <w:r>
        <w:rPr>
          <w:rFonts w:hint="eastAsia"/>
        </w:rPr>
        <w:br/>
      </w:r>
      <w:r>
        <w:rPr>
          <w:rFonts w:hint="eastAsia"/>
        </w:rPr>
        <w:t>　　　　一、成小本或管状的卷烟纸进出口数量分析</w:t>
      </w:r>
      <w:r>
        <w:rPr>
          <w:rFonts w:hint="eastAsia"/>
        </w:rPr>
        <w:br/>
      </w:r>
      <w:r>
        <w:rPr>
          <w:rFonts w:hint="eastAsia"/>
        </w:rPr>
        <w:t>　　　　二、成小本或管状的卷烟纸进出口金额分析</w:t>
      </w:r>
      <w:r>
        <w:rPr>
          <w:rFonts w:hint="eastAsia"/>
        </w:rPr>
        <w:br/>
      </w:r>
      <w:r>
        <w:rPr>
          <w:rFonts w:hint="eastAsia"/>
        </w:rPr>
        <w:t>　　　　三、成小本或管状的卷烟纸进出口国家及地区分析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2006-2010年中国宽度≤5cm成卷的卷烟纸（48132000）进出口总体数据</w:t>
      </w:r>
      <w:r>
        <w:rPr>
          <w:rFonts w:hint="eastAsia"/>
        </w:rPr>
        <w:br/>
      </w:r>
      <w:r>
        <w:rPr>
          <w:rFonts w:hint="eastAsia"/>
        </w:rPr>
        <w:t>　　　　一、宽度≤5cm成卷的卷烟纸进出口数量分析</w:t>
      </w:r>
      <w:r>
        <w:rPr>
          <w:rFonts w:hint="eastAsia"/>
        </w:rPr>
        <w:br/>
      </w:r>
      <w:r>
        <w:rPr>
          <w:rFonts w:hint="eastAsia"/>
        </w:rPr>
        <w:t>　　　　二、宽度≤5cm成卷的卷烟纸进出口金额分析</w:t>
      </w:r>
      <w:r>
        <w:rPr>
          <w:rFonts w:hint="eastAsia"/>
        </w:rPr>
        <w:br/>
      </w:r>
      <w:r>
        <w:rPr>
          <w:rFonts w:hint="eastAsia"/>
        </w:rPr>
        <w:t>　　　　三、宽度≤5cm成卷的卷烟纸进出口国家及地区分析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2011-2012年中国卷烟纸行业市场竞争新格局透经</w:t>
      </w:r>
      <w:r>
        <w:rPr>
          <w:rFonts w:hint="eastAsia"/>
        </w:rPr>
        <w:br/>
      </w:r>
      <w:r>
        <w:rPr>
          <w:rFonts w:hint="eastAsia"/>
        </w:rPr>
        <w:t>　　第一节 2011-2012年中国卷烟纸市场竞争分析</w:t>
      </w:r>
      <w:r>
        <w:rPr>
          <w:rFonts w:hint="eastAsia"/>
        </w:rPr>
        <w:br/>
      </w:r>
      <w:r>
        <w:rPr>
          <w:rFonts w:hint="eastAsia"/>
        </w:rPr>
        <w:t>　　　　一、卷烟纸市场竞争日趋激烈</w:t>
      </w:r>
      <w:r>
        <w:rPr>
          <w:rFonts w:hint="eastAsia"/>
        </w:rPr>
        <w:br/>
      </w:r>
      <w:r>
        <w:rPr>
          <w:rFonts w:hint="eastAsia"/>
        </w:rPr>
        <w:t>　　　　二、中国卷烟纸市场竞争力分析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2011-2012年中国卷烟纸业集中度分析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2012-2015年中国卷烟纸竞争趋势分析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2011-2012年世界卷烟纸巨头企业运行分析</w:t>
      </w:r>
      <w:r>
        <w:rPr>
          <w:rFonts w:hint="eastAsia"/>
        </w:rPr>
        <w:br/>
      </w:r>
      <w:r>
        <w:rPr>
          <w:rFonts w:hint="eastAsia"/>
        </w:rPr>
        <w:t>　　第一节 施伟策？摩迪集团（Schweitzer-Mauduit）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二、企业产量分析</w:t>
      </w:r>
      <w:r>
        <w:rPr>
          <w:rFonts w:hint="eastAsia"/>
        </w:rPr>
        <w:br/>
      </w:r>
      <w:r>
        <w:rPr>
          <w:rFonts w:hint="eastAsia"/>
        </w:rPr>
        <w:t>　　　　三、产品占全球份额</w:t>
      </w:r>
      <w:r>
        <w:rPr>
          <w:rFonts w:hint="eastAsia"/>
        </w:rPr>
        <w:br/>
      </w:r>
      <w:r>
        <w:rPr>
          <w:rFonts w:hint="eastAsia"/>
        </w:rPr>
        <w:t>　　第二节 奥地利特伦伯集团（TrierenbergGroup）</w:t>
      </w:r>
      <w:r>
        <w:rPr>
          <w:rFonts w:hint="eastAsia"/>
        </w:rPr>
        <w:br/>
      </w:r>
      <w:r>
        <w:rPr>
          <w:rFonts w:hint="eastAsia"/>
        </w:rPr>
        <w:t>　　第三节 美国的意古斯塔（Ecusta）</w:t>
      </w:r>
      <w:r>
        <w:rPr>
          <w:rFonts w:hint="eastAsia"/>
        </w:rPr>
        <w:br/>
      </w:r>
      <w:r>
        <w:rPr>
          <w:rFonts w:hint="eastAsia"/>
        </w:rPr>
        <w:t>　　第四节 德国的舒乐赫斯（Schoeller&amp;Hoesch）</w:t>
      </w:r>
      <w:r>
        <w:rPr>
          <w:rFonts w:hint="eastAsia"/>
        </w:rPr>
        <w:br/>
      </w:r>
      <w:r>
        <w:rPr>
          <w:rFonts w:hint="eastAsia"/>
        </w:rPr>
        <w:t>　　第五节 格拉兹（Glantz）</w:t>
      </w:r>
      <w:r>
        <w:rPr>
          <w:rFonts w:hint="eastAsia"/>
        </w:rPr>
        <w:br/>
      </w:r>
      <w:r>
        <w:rPr>
          <w:rFonts w:hint="eastAsia"/>
        </w:rPr>
        <w:t>　　第六节 英国的罗伯特（RobertFletcher）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2011-2012年中国卷烟纸优势企业竞争力及关键性财务数据分析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牡丹江恒丰纸业集团有限责任公司（600356）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云南红塔蓝鹰纸业有限公司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四川锦丰纸业股份有限公司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湖州金洁实业有限公司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广西甲天下纸品包装有限责任公司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楚雄市明兴工贸有限责任公司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湖北省通山县纸业有限公司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楚雄市华丽包装实业有限责任公司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2012-2015年中国卷烟纸行业发展前景预测分析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一、中国卷烟产业前景预测分析</w:t>
      </w:r>
      <w:r>
        <w:rPr>
          <w:rFonts w:hint="eastAsia"/>
        </w:rPr>
        <w:br/>
      </w:r>
      <w:r>
        <w:rPr>
          <w:rFonts w:hint="eastAsia"/>
        </w:rPr>
        <w:t>　　　　二、中国卷烟纸业前景预测分析</w:t>
      </w:r>
      <w:r>
        <w:rPr>
          <w:rFonts w:hint="eastAsia"/>
        </w:rPr>
        <w:br/>
      </w:r>
      <w:r>
        <w:rPr>
          <w:rFonts w:hint="eastAsia"/>
        </w:rPr>
        <w:t>　　　　三、2012-2015年中国卷烟纸行业技术开发方向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2012-2015年中国卷烟纸市场预测分析</w:t>
      </w:r>
      <w:r>
        <w:rPr>
          <w:rFonts w:hint="eastAsia"/>
        </w:rPr>
        <w:br/>
      </w:r>
      <w:r>
        <w:rPr>
          <w:rFonts w:hint="eastAsia"/>
        </w:rPr>
        <w:t>　　　　一、中国卷烟纸市场供给情况预测分析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二、中国卷烟纸市场需求预测分析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三、中国卷烟纸进出口贸易预测分析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2012-2015年中国卷烟纸市场盈利预测分析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2012-2015年中国卷烟纸行业投资战略研究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2012-2015年中国卷烟纸行业投资环境分析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2012-2015年卷烟纸行业投资机会分析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2012-2015年中国卷烟纸行业投资风险分析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　2012-2015年中国卷烟纸行业投资建议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2011年我国机制纸及纸板制造行业不同类型企业数量分布图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2011年我国机制纸及纸板制造行业不同所有制企业数量分布图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2011年我国机制纸及纸板制造行业不同类型企业销售收入分布图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2011年我国机制纸及纸板制造行业不同所有制企业销售收入分布图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2007-2011年我国机制纸及纸板制造行业主要盈利指标增长趋势图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2007-2010年我国卷烟产量变化图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2009-2010年我国卷烟重点省市产量对比图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2011年我国卷烟产量和2010年同期对比图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2011年我国卷烟产量前5位省市对比图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2011年我国卷烟前5位省市产量比例图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2011年我国卷烟重点省市产量及增长率统计表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2011年我国卷烟产量增长率排名前5位省市对比图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2011年我国卷烟主要省份产量比重统计表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2011年我国卷烟市场集中度和2010年同期对比图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2006-2010年中国成小本或管状的卷烟纸进出口数量分析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2006-2010年中国成小本或管状的卷烟纸进出口金额分析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2006-2010年中国成小本或管状的卷烟纸进出口平均单价分析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2006-2010年中国成小本或管状的卷烟纸进出口国家及地区分析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2006-2010年中国宽度≤5cm成卷的卷烟纸进出口数量分析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2006-2010年中国宽度≤5cm成卷的卷烟纸进出口金额分析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2006-2010年中国宽度≤5cm成卷的卷烟纸进出口平均单价分析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2006-2010年中国宽度≤5cm成卷的卷烟纸进出口国家及地区分析</w:t>
      </w:r>
      <w:r>
        <w:rPr>
          <w:rFonts w:hint="eastAsia"/>
        </w:rPr>
        <w:br/>
      </w:r>
      <w:r>
        <w:rPr>
          <w:rFonts w:hint="eastAsia"/>
        </w:rPr>
        <w:t>　　图表 民丰特种纸股份有限公司主要经济指标走势图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云南红塔蓝鹰纸业有限公司负债情况图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四川锦丰纸业股份有限公司主要经济指标走势图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四川锦丰纸业股份有限公司经营收入走势图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四川锦丰纸业股份有限公司盈利指标走势图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四川锦丰纸业股份有限公司负债情况图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四川锦丰纸业股份有限公司负债指标走势图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四川锦丰纸业股份有限公司运营能力指标走势图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四川锦丰纸业股份有限公司成长能力指标走势图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湖州金洁实业有限公司主要经济指标走势图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湖州金洁实业有限公司经营收入走势图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湖州金洁实业有限公司盈利指标走势图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湖州金洁实业有限公司负债情况图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湖州金洁实业有限公司负债指标走势图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湖州金洁实业有限公司运营能力指标走势图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湖州金洁实业有限公司成长能力指标走势图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广西甲天下纸品包装有限责任公司主要经济指标走势图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广西甲天下纸品包装有限责任公司经营收入走势图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广西甲天下纸品包装有限责任公司盈利指标走势图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广西甲天下纸品包装有限责任公司负债情况图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广西甲天下纸品包装有限责任公司负债指标走势图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广西甲天下纸品包装有限责任公司运营能力指标走势图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广西甲天下纸品包装有限责任公司成长能力指标走势图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楚雄市明兴工贸有限责任公司主要经济指标走势图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楚雄市明兴工贸有限责任公司经营收入走势图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楚雄市明兴工贸有限责任公司盈利指标走势图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楚雄市明兴工贸有限责任公司负债情况图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楚雄市明兴工贸有限责任公司负债指标走势图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楚雄市明兴工贸有限责任公司运营能力指标走势图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楚雄市明兴工贸有限责任公司成长能力指标走势图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湖北省通山县纸业有限公司主要经济指标走势图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湖北省通山县纸业有限公司经营收入走势图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湖北省通山县纸业有限公司盈利指标走势图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湖北省通山县纸业有限公司负债情况图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湖北省通山县纸业有限公司负债指标走势图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湖北省通山县纸业有限公司运营能力指标走势图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湖北省通山县纸业有限公司成长能力指标走势图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楚雄市华丽包装实业有限责任公司主要经济指标走势图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楚雄市华丽包装实业有限责任公司经营收入走势图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楚雄市华丽包装实业有限责任公司盈利指标走势图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楚雄市华丽包装实业有限责任公司负债情况图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楚雄市华丽包装实业有限责任公司负债指标走势图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楚雄市华丽包装实业有限责任公司运营能力指标走势图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楚雄市华丽包装实业有限责任公司成长能力指标走势图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24c74446d4122" w:history="1">
        <w:r>
          <w:rPr>
            <w:rStyle w:val="Hyperlink"/>
          </w:rPr>
          <w:t>2012版中国卷烟纸市场深度调研及发展趋势分析报告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24c74446d4122" w:history="1">
        <w:r>
          <w:rPr>
            <w:rStyle w:val="Hyperlink"/>
          </w:rPr>
          <w:t>https://www.20087.com/DiaoYan/2012-06/banjuanyanzhishichangshendudiaoyanji.html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9b52bde2e4f39" w:history="1">
      <w:r>
        <w:rPr>
          <w:rStyle w:val="Hyperlink"/>
        </w:rPr>
        <w:t>2012版中国卷烟纸市场深度调研及发展趋势分析报告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juanyanzhishichangshendudiaoyanji.html" TargetMode="External" Id="R4ec24c74446d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juanyanzhishichangshendudiaoyanji.html" TargetMode="External" Id="R8099b52bde2e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2012-06-03T01:49:00Z</dcterms:created>
  <dcterms:modified xsi:type="dcterms:W3CDTF">2012-06-03T02:49:00Z</dcterms:modified>
  <dc:subject>2012版中国卷烟纸市场深度调研及发展趋势分析报告</dc:subject>
  <dc:title>2012版中国卷烟纸市场深度调研及发展趋势分析报告</dc:title>
  <cp:keywords>2012版中国卷烟纸市场深度调研及发展趋势分析报告</cp:keywords>
  <dc:description>2012版中国卷烟纸市场深度调研及发展趋势分析报告</dc:description>
</cp:coreProperties>
</file>