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701f5f9aa40b8" w:history="1">
              <w:r>
                <w:rPr>
                  <w:rStyle w:val="Hyperlink"/>
                </w:rPr>
                <w:t>2012-2015年中国玻璃模型行业市场供需形势深度调研报告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701f5f9aa40b8" w:history="1">
              <w:r>
                <w:rPr>
                  <w:rStyle w:val="Hyperlink"/>
                </w:rPr>
                <w:t>2012-2015年中国玻璃模型行业市场供需形势深度调研报告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701f5f9aa40b8" w:history="1">
                <w:r>
                  <w:rPr>
                    <w:rStyle w:val="Hyperlink"/>
                  </w:rPr>
                  <w:t>https://www.20087.com/DiaoYan/2012-06/bolimoxinghangyeshichanggongxuxingsh.html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模型主要用于教育展示、科研实验及艺术创作等领域，具有极高的精度和美观度。近年来，随着科技馆、博物馆等文化设施的普及，对高质量玻璃模型的需求日益增长。此外，玻璃模型在医学教学和研究中的应用也越来越广泛，为医疗人员提供了一种直观的学习工具。这些因素共同推动了玻璃模型行业的快速发展。</w:t>
      </w:r>
      <w:r>
        <w:rPr>
          <w:rFonts w:hint="eastAsia"/>
        </w:rPr>
        <w:br/>
      </w:r>
      <w:r>
        <w:rPr>
          <w:rFonts w:hint="eastAsia"/>
        </w:rPr>
        <w:t>　　未来，玻璃模型行业有望借助数字化设计和智能制造技术进一步提升产品的复杂性和精确度。虚拟现实（VR）和增强现实（AR）技术的引入可能改变传统的展示和交互方式，使玻璃模型在教育和培训领域发挥更大的作用。与此同时，随着环保标准的提高，寻找更环保的原材料和加工方法将是该行业持续发展的重要课题。</w:t>
      </w:r>
      <w:r>
        <w:rPr>
          <w:rFonts w:hint="eastAsia"/>
        </w:rPr>
        <w:br/>
      </w:r>
      <w:r>
        <w:rPr>
          <w:rFonts w:hint="eastAsia"/>
        </w:rPr>
        <w:br/>
      </w:r>
      <w:r>
        <w:rPr>
          <w:rFonts w:hint="eastAsia"/>
        </w:rPr>
        <w:t>第一章 玻璃模型行业概述</w:t>
      </w:r>
      <w:r>
        <w:rPr>
          <w:rFonts w:hint="eastAsia"/>
        </w:rPr>
        <w:br/>
      </w:r>
      <w:r>
        <w:rPr>
          <w:rFonts w:hint="eastAsia"/>
        </w:rPr>
        <w:t>　　第一节 玻璃模型简介</w:t>
      </w:r>
      <w:r>
        <w:rPr>
          <w:rFonts w:hint="eastAsia"/>
        </w:rPr>
        <w:br/>
      </w:r>
      <w:r>
        <w:rPr>
          <w:rFonts w:hint="eastAsia"/>
        </w:rPr>
        <w:t>　　第二节 玻璃模型产业链分析</w:t>
      </w:r>
      <w:r>
        <w:rPr>
          <w:rFonts w:hint="eastAsia"/>
        </w:rPr>
        <w:br/>
      </w:r>
      <w:r>
        <w:rPr>
          <w:rFonts w:hint="eastAsia"/>
        </w:rPr>
        <w:t>　　第三节 玻璃模型的生工艺</w:t>
      </w:r>
      <w:r>
        <w:rPr>
          <w:rFonts w:hint="eastAsia"/>
        </w:rPr>
        <w:br/>
      </w:r>
      <w:r>
        <w:rPr>
          <w:rFonts w:hint="eastAsia"/>
        </w:rPr>
        <w:t>　　第四节 玻璃模型应用情况分析</w:t>
      </w:r>
      <w:r>
        <w:rPr>
          <w:rFonts w:hint="eastAsia"/>
        </w:rPr>
        <w:br/>
      </w:r>
      <w:r>
        <w:rPr>
          <w:rFonts w:hint="eastAsia"/>
        </w:rPr>
        <w:br/>
      </w:r>
      <w:r>
        <w:rPr>
          <w:rFonts w:hint="eastAsia"/>
        </w:rPr>
        <w:t>第二章 中国玻璃模型行业发展环境分析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第三节 技术环境分析</w:t>
      </w:r>
      <w:r>
        <w:rPr>
          <w:rFonts w:hint="eastAsia"/>
        </w:rPr>
        <w:br/>
      </w:r>
      <w:r>
        <w:rPr>
          <w:rFonts w:hint="eastAsia"/>
        </w:rPr>
        <w:br/>
      </w:r>
      <w:r>
        <w:rPr>
          <w:rFonts w:hint="eastAsia"/>
        </w:rPr>
        <w:t>第三章 世界玻璃模型行业发展情况分析</w:t>
      </w:r>
      <w:r>
        <w:rPr>
          <w:rFonts w:hint="eastAsia"/>
        </w:rPr>
        <w:br/>
      </w:r>
      <w:r>
        <w:rPr>
          <w:rFonts w:hint="eastAsia"/>
        </w:rPr>
        <w:t>　　第一节 世界玻璃模型生产情况分析</w:t>
      </w:r>
      <w:r>
        <w:rPr>
          <w:rFonts w:hint="eastAsia"/>
        </w:rPr>
        <w:br/>
      </w:r>
      <w:r>
        <w:rPr>
          <w:rFonts w:hint="eastAsia"/>
        </w:rPr>
        <w:t>　　第二节 世界玻璃模型供需状况分析</w:t>
      </w:r>
      <w:r>
        <w:rPr>
          <w:rFonts w:hint="eastAsia"/>
        </w:rPr>
        <w:br/>
      </w:r>
      <w:r>
        <w:rPr>
          <w:rFonts w:hint="eastAsia"/>
        </w:rPr>
        <w:t>　　第三节 2011-2015年世界玻璃模型发展趋势预测</w:t>
      </w:r>
      <w:r>
        <w:rPr>
          <w:rFonts w:hint="eastAsia"/>
        </w:rPr>
        <w:br/>
      </w:r>
      <w:r>
        <w:rPr>
          <w:rFonts w:hint="eastAsia"/>
        </w:rPr>
        <w:br/>
      </w:r>
      <w:r>
        <w:rPr>
          <w:rFonts w:hint="eastAsia"/>
        </w:rPr>
        <w:t>第四章 中国玻璃模型行业发展概况</w:t>
      </w:r>
      <w:r>
        <w:rPr>
          <w:rFonts w:hint="eastAsia"/>
        </w:rPr>
        <w:br/>
      </w:r>
      <w:r>
        <w:rPr>
          <w:rFonts w:hint="eastAsia"/>
        </w:rPr>
        <w:t>　　第一节 2011年中国玻璃模型行业经济总体运行分析</w:t>
      </w:r>
      <w:r>
        <w:rPr>
          <w:rFonts w:hint="eastAsia"/>
        </w:rPr>
        <w:br/>
      </w:r>
      <w:r>
        <w:rPr>
          <w:rFonts w:hint="eastAsia"/>
        </w:rPr>
        <w:t>　　第二节 中国玻璃模型行业的发展历程</w:t>
      </w:r>
      <w:r>
        <w:rPr>
          <w:rFonts w:hint="eastAsia"/>
        </w:rPr>
        <w:br/>
      </w:r>
      <w:r>
        <w:rPr>
          <w:rFonts w:hint="eastAsia"/>
        </w:rPr>
        <w:t>　　第三节 近年我国玻璃模型行业发展的特点</w:t>
      </w:r>
      <w:r>
        <w:rPr>
          <w:rFonts w:hint="eastAsia"/>
        </w:rPr>
        <w:br/>
      </w:r>
      <w:r>
        <w:rPr>
          <w:rFonts w:hint="eastAsia"/>
        </w:rPr>
        <w:t>　　第四节 当前中国玻璃模型行业存在的主要问题</w:t>
      </w:r>
      <w:r>
        <w:rPr>
          <w:rFonts w:hint="eastAsia"/>
        </w:rPr>
        <w:br/>
      </w:r>
      <w:r>
        <w:rPr>
          <w:rFonts w:hint="eastAsia"/>
        </w:rPr>
        <w:br/>
      </w:r>
      <w:r>
        <w:rPr>
          <w:rFonts w:hint="eastAsia"/>
        </w:rPr>
        <w:t>第五章 中国玻璃模型行业供需情况分析</w:t>
      </w:r>
      <w:r>
        <w:rPr>
          <w:rFonts w:hint="eastAsia"/>
        </w:rPr>
        <w:br/>
      </w:r>
      <w:r>
        <w:rPr>
          <w:rFonts w:hint="eastAsia"/>
        </w:rPr>
        <w:t>　　第一节 中国玻璃模型行业生产情况分析</w:t>
      </w:r>
      <w:r>
        <w:rPr>
          <w:rFonts w:hint="eastAsia"/>
        </w:rPr>
        <w:br/>
      </w:r>
      <w:r>
        <w:rPr>
          <w:rFonts w:hint="eastAsia"/>
        </w:rPr>
        <w:t>　　第二节 中国玻璃模型需求情况分析</w:t>
      </w:r>
      <w:r>
        <w:rPr>
          <w:rFonts w:hint="eastAsia"/>
        </w:rPr>
        <w:br/>
      </w:r>
      <w:r>
        <w:rPr>
          <w:rFonts w:hint="eastAsia"/>
        </w:rPr>
        <w:t>　　第三节 中国玻璃模型价格行业分析</w:t>
      </w:r>
      <w:r>
        <w:rPr>
          <w:rFonts w:hint="eastAsia"/>
        </w:rPr>
        <w:br/>
      </w:r>
      <w:r>
        <w:rPr>
          <w:rFonts w:hint="eastAsia"/>
        </w:rPr>
        <w:br/>
      </w:r>
      <w:r>
        <w:rPr>
          <w:rFonts w:hint="eastAsia"/>
        </w:rPr>
        <w:t>第六章 中国玻璃模型行业进出口状况分析</w:t>
      </w:r>
      <w:r>
        <w:rPr>
          <w:rFonts w:hint="eastAsia"/>
        </w:rPr>
        <w:br/>
      </w:r>
      <w:r>
        <w:rPr>
          <w:rFonts w:hint="eastAsia"/>
        </w:rPr>
        <w:t>　　第一节 2006-2011年中国玻璃模型进口数据分析</w:t>
      </w:r>
      <w:r>
        <w:rPr>
          <w:rFonts w:hint="eastAsia"/>
        </w:rPr>
        <w:br/>
      </w:r>
      <w:r>
        <w:rPr>
          <w:rFonts w:hint="eastAsia"/>
        </w:rPr>
        <w:t>　　第二节 2006-2011年中国玻璃模型出口数据分析</w:t>
      </w:r>
      <w:r>
        <w:rPr>
          <w:rFonts w:hint="eastAsia"/>
        </w:rPr>
        <w:br/>
      </w:r>
      <w:r>
        <w:rPr>
          <w:rFonts w:hint="eastAsia"/>
        </w:rPr>
        <w:t>　　第三节 2006-2011年中国玻璃模型进出口平均单价分析</w:t>
      </w:r>
      <w:r>
        <w:rPr>
          <w:rFonts w:hint="eastAsia"/>
        </w:rPr>
        <w:br/>
      </w:r>
      <w:r>
        <w:rPr>
          <w:rFonts w:hint="eastAsia"/>
        </w:rPr>
        <w:t>　　第四节 2006-2011年中国玻璃模型进出口国家及地区分析</w:t>
      </w:r>
      <w:r>
        <w:rPr>
          <w:rFonts w:hint="eastAsia"/>
        </w:rPr>
        <w:br/>
      </w:r>
      <w:r>
        <w:rPr>
          <w:rFonts w:hint="eastAsia"/>
        </w:rPr>
        <w:br/>
      </w:r>
      <w:r>
        <w:rPr>
          <w:rFonts w:hint="eastAsia"/>
        </w:rPr>
        <w:t>第七章 2010-2011年中国玻璃模型行业的市场深度剖析</w:t>
      </w:r>
      <w:r>
        <w:rPr>
          <w:rFonts w:hint="eastAsia"/>
        </w:rPr>
        <w:br/>
      </w:r>
      <w:r>
        <w:rPr>
          <w:rFonts w:hint="eastAsia"/>
        </w:rPr>
        <w:t>　　第一节 我国玻璃模型的产量发展分析</w:t>
      </w:r>
      <w:r>
        <w:rPr>
          <w:rFonts w:hint="eastAsia"/>
        </w:rPr>
        <w:br/>
      </w:r>
      <w:r>
        <w:rPr>
          <w:rFonts w:hint="eastAsia"/>
        </w:rPr>
        <w:t>　　第二节 近几年中国玻璃模型的需求量分析</w:t>
      </w:r>
      <w:r>
        <w:rPr>
          <w:rFonts w:hint="eastAsia"/>
        </w:rPr>
        <w:br/>
      </w:r>
      <w:r>
        <w:rPr>
          <w:rFonts w:hint="eastAsia"/>
        </w:rPr>
        <w:br/>
      </w:r>
      <w:r>
        <w:rPr>
          <w:rFonts w:hint="eastAsia"/>
        </w:rPr>
        <w:t>第八章 中国玻璃模型上游原材料分析</w:t>
      </w:r>
      <w:r>
        <w:rPr>
          <w:rFonts w:hint="eastAsia"/>
        </w:rPr>
        <w:br/>
      </w:r>
      <w:r>
        <w:rPr>
          <w:rFonts w:hint="eastAsia"/>
        </w:rPr>
        <w:t>　　第一节 上游原材料品类一</w:t>
      </w:r>
      <w:r>
        <w:rPr>
          <w:rFonts w:hint="eastAsia"/>
        </w:rPr>
        <w:br/>
      </w:r>
      <w:r>
        <w:rPr>
          <w:rFonts w:hint="eastAsia"/>
        </w:rPr>
        <w:br/>
      </w:r>
      <w:r>
        <w:rPr>
          <w:rFonts w:hint="eastAsia"/>
        </w:rPr>
        <w:t>第九章 中国玻璃模型下游需求市场分析</w:t>
      </w:r>
      <w:r>
        <w:rPr>
          <w:rFonts w:hint="eastAsia"/>
        </w:rPr>
        <w:br/>
      </w:r>
      <w:r>
        <w:rPr>
          <w:rFonts w:hint="eastAsia"/>
        </w:rPr>
        <w:t>　　第一节 下游行业一</w:t>
      </w:r>
      <w:r>
        <w:rPr>
          <w:rFonts w:hint="eastAsia"/>
        </w:rPr>
        <w:br/>
      </w:r>
      <w:r>
        <w:rPr>
          <w:rFonts w:hint="eastAsia"/>
        </w:rPr>
        <w:t>　　第二节 下游行业二</w:t>
      </w:r>
      <w:r>
        <w:rPr>
          <w:rFonts w:hint="eastAsia"/>
        </w:rPr>
        <w:br/>
      </w:r>
      <w:r>
        <w:rPr>
          <w:rFonts w:hint="eastAsia"/>
        </w:rPr>
        <w:t>　　第三节 下游行业三</w:t>
      </w:r>
      <w:r>
        <w:rPr>
          <w:rFonts w:hint="eastAsia"/>
        </w:rPr>
        <w:br/>
      </w:r>
      <w:r>
        <w:rPr>
          <w:rFonts w:hint="eastAsia"/>
        </w:rPr>
        <w:br/>
      </w:r>
      <w:r>
        <w:rPr>
          <w:rFonts w:hint="eastAsia"/>
        </w:rPr>
        <w:t>第十章 中国玻璃模型行业内优势企业竞争力分析</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第十一章 2012-2015年中国玻璃模型行业发展趋势预测分析</w:t>
      </w:r>
      <w:r>
        <w:rPr>
          <w:rFonts w:hint="eastAsia"/>
        </w:rPr>
        <w:br/>
      </w:r>
      <w:r>
        <w:rPr>
          <w:rFonts w:hint="eastAsia"/>
        </w:rPr>
        <w:t>　　第一节 中国玻璃模型行业发展趋势分析</w:t>
      </w:r>
      <w:r>
        <w:rPr>
          <w:rFonts w:hint="eastAsia"/>
        </w:rPr>
        <w:br/>
      </w:r>
      <w:r>
        <w:rPr>
          <w:rFonts w:hint="eastAsia"/>
        </w:rPr>
        <w:t>　　第二节 中国玻璃模型市场供需情况预测分析</w:t>
      </w:r>
      <w:r>
        <w:rPr>
          <w:rFonts w:hint="eastAsia"/>
        </w:rPr>
        <w:br/>
      </w:r>
      <w:r>
        <w:rPr>
          <w:rFonts w:hint="eastAsia"/>
        </w:rPr>
        <w:t>　　第三节 中国玻璃模型市场盈利能力预测分析</w:t>
      </w:r>
      <w:r>
        <w:rPr>
          <w:rFonts w:hint="eastAsia"/>
        </w:rPr>
        <w:br/>
      </w:r>
      <w:r>
        <w:rPr>
          <w:rFonts w:hint="eastAsia"/>
        </w:rPr>
        <w:br/>
      </w:r>
      <w:r>
        <w:rPr>
          <w:rFonts w:hint="eastAsia"/>
        </w:rPr>
        <w:t>第十二章 中国玻璃模型行业投资前景预测分析</w:t>
      </w:r>
      <w:r>
        <w:rPr>
          <w:rFonts w:hint="eastAsia"/>
        </w:rPr>
        <w:br/>
      </w:r>
      <w:r>
        <w:rPr>
          <w:rFonts w:hint="eastAsia"/>
        </w:rPr>
        <w:t>　　第一节 中国玻璃模型行业投资环境分析</w:t>
      </w:r>
      <w:r>
        <w:rPr>
          <w:rFonts w:hint="eastAsia"/>
        </w:rPr>
        <w:br/>
      </w:r>
      <w:r>
        <w:rPr>
          <w:rFonts w:hint="eastAsia"/>
        </w:rPr>
        <w:t>　　第二节 中国玻璃模型行业投资机会分析</w:t>
      </w:r>
      <w:r>
        <w:rPr>
          <w:rFonts w:hint="eastAsia"/>
        </w:rPr>
        <w:br/>
      </w:r>
      <w:r>
        <w:rPr>
          <w:rFonts w:hint="eastAsia"/>
        </w:rPr>
        <w:t>　　第三节 中国玻璃模型行业投资风险预警</w:t>
      </w:r>
      <w:r>
        <w:rPr>
          <w:rFonts w:hint="eastAsia"/>
        </w:rPr>
        <w:br/>
      </w:r>
      <w:r>
        <w:rPr>
          <w:rFonts w:hint="eastAsia"/>
        </w:rPr>
        <w:t>　　第四节 中⋅智⋅林⋅－投资策略及建议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701f5f9aa40b8" w:history="1">
        <w:r>
          <w:rPr>
            <w:rStyle w:val="Hyperlink"/>
          </w:rPr>
          <w:t>2012-2015年中国玻璃模型行业市场供需形势深度调研报告</w:t>
        </w:r>
      </w:hyperlink>
      <w:r>
        <w:rPr>
          <w:color w:val="C00000"/>
        </w:rPr>
        <w:t>》，报告编号：</w:t>
      </w:r>
      <w:r>
        <w:rPr>
          <w:rFonts w:hint="eastAsia"/>
          <w:color w:val="C00000"/>
        </w:rPr>
        <w:t>10A1936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701f5f9aa40b8" w:history="1">
        <w:r>
          <w:rPr>
            <w:rStyle w:val="Hyperlink"/>
          </w:rPr>
          <w:t>https://www.20087.com/DiaoYan/2012-06/bolimoxinghangyeshichanggongxuxingsh.html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21303bebe4c88" w:history="1">
      <w:r>
        <w:rPr>
          <w:rStyle w:val="Hyperlink"/>
        </w:rPr>
        <w:t>2012-2015年中国玻璃模型行业市场供需形势深度调研报告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olimoxinghangyeshichanggongxuxingsh.html" TargetMode="External" Id="R65b701f5f9aa40b8" /></Relationships>
</file>

<file path=word/_rels/header2.xml.rels>&#65279;<?xml version="1.0" encoding="utf-8"?><Relationships xmlns="http://schemas.openxmlformats.org/package/2006/relationships"><Relationship Type="http://schemas.openxmlformats.org/officeDocument/2006/relationships/hyperlink" Target="https://www.20087.com/DiaoYan/2012-06/bolimoxinghangyeshichanggongxuxingsh.html" TargetMode="External" Id="Rfd121303bebe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2012-06-26T02:48:00Z</dcterms:created>
  <dcterms:modified xsi:type="dcterms:W3CDTF">2012-06-26T03:48:00Z</dcterms:modified>
  <dc:subject>2012-2015年中国玻璃模型行业市场供需形势深度调研报告</dc:subject>
  <dc:title>2012-2015年中国玻璃模型行业市场供需形势深度调研报告</dc:title>
  <cp:keywords>2012-2015年中国玻璃模型行业市场供需形势深度调研报告</cp:keywords>
  <dc:description>2012-2015年中国玻璃模型行业市场供需形势深度调研报告</dc:description>
</cp:coreProperties>
</file>