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51b6c7d6f4715" w:history="1">
              <w:r>
                <w:rPr>
                  <w:rStyle w:val="Hyperlink"/>
                </w:rPr>
                <w:t>2012-2015年中国电石渣行业市场供需形势深度调研报告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51b6c7d6f4715" w:history="1">
              <w:r>
                <w:rPr>
                  <w:rStyle w:val="Hyperlink"/>
                </w:rPr>
                <w:t>2012-2015年中国电石渣行业市场供需形势深度调研报告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51b6c7d6f4715" w:history="1">
                <w:r>
                  <w:rPr>
                    <w:rStyle w:val="Hyperlink"/>
                  </w:rPr>
                  <w:t>https://www.20087.com/DiaoYan/2012-06/dianshizhahangyeshichanggongxuxingsh.html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渣作为电石生产过程中的副产品，过去常被视为工业废料，处理不当易造成环境污染。近年来，随着资源循环利用理念的推广，电石渣开始被用作水泥掺合料、土壤改良剂等，实现了从废物到资源的转变。技术进步使得电石渣的处理更加高效环保，减少了对环境的影响，同时拓宽了其在建筑材料、农业等多个领域的应用范围。</w:t>
      </w:r>
      <w:r>
        <w:rPr>
          <w:rFonts w:hint="eastAsia"/>
        </w:rPr>
        <w:br/>
      </w:r>
      <w:r>
        <w:rPr>
          <w:rFonts w:hint="eastAsia"/>
        </w:rPr>
        <w:t>　　未来电石渣的利用将更加注重技术创新与产业链整合，通过精细化加工提升其附加值。市场调研网认为，研究重点可能集中在开发新型建材、环保材料及农业营养补给品等方面，探索更多高效益、低能耗的利用路径。同时，政策引导与市场机制的完善将促进电石渣综合利用体系的建立，形成循环经济模式，推动电石渣从单纯减量化处理向资源化、无害化、增值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电石渣行业概述</w:t>
      </w:r>
      <w:r>
        <w:rPr>
          <w:rFonts w:hint="eastAsia"/>
        </w:rPr>
        <w:br/>
      </w:r>
      <w:r>
        <w:rPr>
          <w:rFonts w:hint="eastAsia"/>
        </w:rPr>
        <w:t>　　第一节 电石渣简介</w:t>
      </w:r>
      <w:r>
        <w:rPr>
          <w:rFonts w:hint="eastAsia"/>
        </w:rPr>
        <w:br/>
      </w:r>
      <w:r>
        <w:rPr>
          <w:rFonts w:hint="eastAsia"/>
        </w:rPr>
        <w:t>　　第二节 电石渣产业链分析</w:t>
      </w:r>
      <w:r>
        <w:rPr>
          <w:rFonts w:hint="eastAsia"/>
        </w:rPr>
        <w:br/>
      </w:r>
      <w:r>
        <w:rPr>
          <w:rFonts w:hint="eastAsia"/>
        </w:rPr>
        <w:t>　　第三节 电石渣的生工艺</w:t>
      </w:r>
      <w:r>
        <w:rPr>
          <w:rFonts w:hint="eastAsia"/>
        </w:rPr>
        <w:br/>
      </w:r>
      <w:r>
        <w:rPr>
          <w:rFonts w:hint="eastAsia"/>
        </w:rPr>
        <w:t>　　第四节 电石渣应用情况分析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中国电石渣行业发展环境分析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世界电石渣行业发展情况分析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世界电石渣生产情况分析</w:t>
      </w:r>
      <w:r>
        <w:rPr>
          <w:rFonts w:hint="eastAsia"/>
        </w:rPr>
        <w:br/>
      </w:r>
      <w:r>
        <w:rPr>
          <w:rFonts w:hint="eastAsia"/>
        </w:rPr>
        <w:t>　　第二节 世界电石渣供需状况分析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2011-2015年世界电石渣发展趋势预测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中国电石渣行业发展概况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2011年中国电石渣行业经济总体运行分析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中国电石渣行业的发展历程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近年我国电石渣行业发展的特点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当前中国电石渣行业存在的主要问题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中国电石渣行业供需情况分析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中国电石渣行业生产情况分析</w:t>
      </w:r>
      <w:r>
        <w:rPr>
          <w:rFonts w:hint="eastAsia"/>
        </w:rPr>
        <w:br/>
      </w:r>
      <w:r>
        <w:rPr>
          <w:rFonts w:hint="eastAsia"/>
        </w:rPr>
        <w:t>　　第二节 中国电石渣需求情况分析</w:t>
      </w:r>
      <w:r>
        <w:rPr>
          <w:rFonts w:hint="eastAsia"/>
        </w:rPr>
        <w:br/>
      </w:r>
      <w:r>
        <w:rPr>
          <w:rFonts w:hint="eastAsia"/>
        </w:rPr>
        <w:t>　　第三节 中国电石渣价格行业分析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中国电石渣行业进出口状况分析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2006-2011年中国电石渣进口数据分析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2006-2011年中国电石渣出口数据分析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2006-2011年中国电石渣进出口平均单价分析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2006-2011年中国电石渣进出口国家及地区分析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2010-2011年中国电石渣行业的市场深度剖析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我国电石渣的产量发展分析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近几年中国电石渣的需求量分析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中国电石渣上游原材料分析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中国电石渣下游需求市场分析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中国电石渣行业内优势企业竞争力分析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2012-2015年中国电石渣行业发展趋势预测分析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中国电石渣行业发展趋势分析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中国电石渣市场供需情况预测分析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中国电石渣市场盈利能力预测分析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中国电石渣行业投资前景预测分析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中国电石渣行业投资环境分析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中国电石渣行业投资机会分析</w:t>
      </w:r>
      <w:r>
        <w:rPr>
          <w:rFonts w:hint="eastAsia"/>
        </w:rPr>
        <w:br/>
      </w:r>
      <w:r>
        <w:rPr>
          <w:rFonts w:hint="eastAsia"/>
        </w:rPr>
        <w:t>　　第三节 中国电石渣行业投资风险预警</w:t>
      </w:r>
      <w:r>
        <w:rPr>
          <w:rFonts w:hint="eastAsia"/>
        </w:rPr>
        <w:br/>
      </w:r>
      <w:r>
        <w:rPr>
          <w:rFonts w:hint="eastAsia"/>
        </w:rPr>
        <w:t>　　第四节 中-智-林　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51b6c7d6f4715" w:history="1">
        <w:r>
          <w:rPr>
            <w:rStyle w:val="Hyperlink"/>
          </w:rPr>
          <w:t>2012-2015年中国电石渣行业市场供需形势深度调研报告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51b6c7d6f4715" w:history="1">
        <w:r>
          <w:rPr>
            <w:rStyle w:val="Hyperlink"/>
          </w:rPr>
          <w:t>https://www.20087.com/DiaoYan/2012-06/dianshizhahangyeshichanggongxuxingsh.html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热点：电石厂能长久干吗、电石渣是什么厂出来的废渣、电石渣一般多少钱一吨、电石渣主要用途、电石渣主要用途、电石渣一般多少钱一吨、电石渣图片、电石渣是什么东西、气化渣是危废吗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bdb929764124" w:history="1">
      <w:r>
        <w:rPr>
          <w:rStyle w:val="Hyperlink"/>
        </w:rPr>
        <w:t>2012-2015年中国电石渣行业市场供需形势深度调研报告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shizhahangyeshichanggongxuxingsh.html" TargetMode="External" Id="Rb5951b6c7d6f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shizhahangyeshichanggongxuxingsh.html" TargetMode="External" Id="R0122bdb92976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2012-06-26T04:16:00Z</dcterms:created>
  <dcterms:modified xsi:type="dcterms:W3CDTF">2012-06-26T05:16:00Z</dcterms:modified>
  <dc:subject>2012-2015年中国电石渣行业市场供需形势深度调研报告</dc:subject>
  <dc:title>2012-2015年中国电石渣行业市场供需形势深度调研报告</dc:title>
  <cp:keywords>2012-2015年中国电石渣行业市场供需形势深度调研报告</cp:keywords>
  <dc:description>2012-2015年中国电石渣行业市场供需形势深度调研报告</dc:description>
</cp:coreProperties>
</file>