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ab4029ee4490" w:history="1">
              <w:r>
                <w:rPr>
                  <w:rStyle w:val="Hyperlink"/>
                </w:rPr>
                <w:t>2012-2016年中国保险柜行业现状研究及未来走势分析报告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ab4029ee4490" w:history="1">
              <w:r>
                <w:rPr>
                  <w:rStyle w:val="Hyperlink"/>
                </w:rPr>
                <w:t>2012-2016年中国保险柜行业现状研究及未来走势分析报告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4ab4029ee4490" w:history="1">
                <w:r>
                  <w:rPr>
                    <w:rStyle w:val="Hyperlink"/>
                  </w:rPr>
                  <w:t>https://www.20087.com/DiaoYan/2012-06/baoxianguihangyexianzhuangyanjiujiwe.html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保险柜产业市场概述</w:t>
      </w:r>
      <w:r>
        <w:rPr>
          <w:rFonts w:hint="eastAsia"/>
        </w:rPr>
        <w:br/>
      </w:r>
      <w:r>
        <w:rPr>
          <w:rFonts w:hint="eastAsia"/>
        </w:rPr>
        <w:t>　　第二章 全球保险柜市场现状及发展趋势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中国保险柜产业链发展状况分析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中国保险柜产业发展分析</w:t>
      </w:r>
      <w:r>
        <w:rPr>
          <w:rFonts w:hint="eastAsia"/>
        </w:rPr>
        <w:br/>
      </w:r>
      <w:r>
        <w:rPr>
          <w:rFonts w:hint="eastAsia"/>
        </w:rPr>
        <w:t>　　第五章 中国保险柜市场现状及发展趋势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中国保险柜产业基本竞争战略</w:t>
      </w:r>
      <w:r>
        <w:rPr>
          <w:rFonts w:hint="eastAsia"/>
        </w:rPr>
        <w:br/>
      </w:r>
      <w:r>
        <w:rPr>
          <w:rFonts w:hint="eastAsia"/>
        </w:rPr>
        <w:t>　　第七章 中国保险柜产业市场竞争分析</w:t>
      </w:r>
      <w:r>
        <w:rPr>
          <w:rFonts w:hint="eastAsia"/>
        </w:rPr>
        <w:br/>
      </w:r>
      <w:r>
        <w:rPr>
          <w:rFonts w:hint="eastAsia"/>
        </w:rPr>
        <w:t>　　第八章 中国保险柜产业市场营销策略竞争分析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国外领先企业在中国保险柜产业市场竞争策略研究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中国保险柜产业市场发展预测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中国保险柜产业市场投资机会与风险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中智⋅林⋅中国保险柜产业市场竞争策略建议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ab4029ee4490" w:history="1">
        <w:r>
          <w:rPr>
            <w:rStyle w:val="Hyperlink"/>
          </w:rPr>
          <w:t>2012-2016年中国保险柜行业现状研究及未来走势分析报告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4ab4029ee4490" w:history="1">
        <w:r>
          <w:rPr>
            <w:rStyle w:val="Hyperlink"/>
          </w:rPr>
          <w:t>https://www.20087.com/DiaoYan/2012-06/baoxianguihangyexianzhuangyanjiujiwe.html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5264cafdf425c" w:history="1">
      <w:r>
        <w:rPr>
          <w:rStyle w:val="Hyperlink"/>
        </w:rPr>
        <w:t>2012-2016年中国保险柜行业现状研究及未来走势分析报告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xianguihangyexianzhuangyanjiujiwe.html" TargetMode="External" Id="Rea14ab4029e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xianguihangyexianzhuangyanjiujiwe.html" TargetMode="External" Id="R2415264cafdf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2012-06-26T01:15:00Z</dcterms:created>
  <dcterms:modified xsi:type="dcterms:W3CDTF">2012-06-26T02:15:00Z</dcterms:modified>
  <dc:subject>2012-2016年中国保险柜行业现状研究及未来走势分析报告</dc:subject>
  <dc:title>2012-2016年中国保险柜行业现状研究及未来走势分析报告</dc:title>
  <cp:keywords>2012-2016年中国保险柜行业现状研究及未来走势分析报告</cp:keywords>
  <dc:description>2012-2016年中国保险柜行业现状研究及未来走势分析报告</dc:description>
</cp:coreProperties>
</file>