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fa76c66644d1" w:history="1">
              <w:r>
                <w:rPr>
                  <w:rStyle w:val="Hyperlink"/>
                </w:rPr>
                <w:t>2012-2016年中国建筑行业市场深度调研及投资价值分析研究报告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fa76c66644d1" w:history="1">
              <w:r>
                <w:rPr>
                  <w:rStyle w:val="Hyperlink"/>
                </w:rPr>
                <w:t>2012-2016年中国建筑行业市场深度调研及投资价值分析研究报告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cfa76c66644d1" w:history="1">
                <w:r>
                  <w:rPr>
                    <w:rStyle w:val="Hyperlink"/>
                  </w:rPr>
                  <w:t>https://www.20087.com/DiaoYan/2012-06/jianzhuhangyeshichangshendudiaoyanji.html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中国建筑行业发展概述</w:t>
      </w:r>
      <w:r>
        <w:rPr>
          <w:rFonts w:hint="eastAsia"/>
        </w:rPr>
        <w:br/>
      </w:r>
      <w:r>
        <w:rPr>
          <w:rFonts w:hint="eastAsia"/>
        </w:rPr>
        <w:t>　　第一节 建筑行业发展情况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中国建筑行业经济指标国际比较分析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全球建筑行业市场需求分析</w:t>
      </w:r>
      <w:r>
        <w:rPr>
          <w:rFonts w:hint="eastAsia"/>
        </w:rPr>
        <w:br/>
      </w:r>
      <w:r>
        <w:rPr>
          <w:rFonts w:hint="eastAsia"/>
        </w:rPr>
        <w:t>　　第四节 全球建筑行业市场供给分析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第四节 建筑行业子行业发展分析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产业链介绍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建筑行业主要市场大区发展状况及竞争力研究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2012-2016年需求预测分析</w:t>
      </w:r>
      <w:r>
        <w:rPr>
          <w:rFonts w:hint="eastAsia"/>
        </w:rPr>
        <w:br/>
      </w:r>
      <w:r>
        <w:rPr>
          <w:rFonts w:hint="eastAsia"/>
        </w:rPr>
        <w:t>　　第一节 建筑行业领域2012-2016年需求量预测</w:t>
      </w:r>
      <w:r>
        <w:rPr>
          <w:rFonts w:hint="eastAsia"/>
        </w:rPr>
        <w:br/>
      </w:r>
      <w:r>
        <w:rPr>
          <w:rFonts w:hint="eastAsia"/>
        </w:rPr>
        <w:t>　　第二节 2012-2016年建筑行业领域需求产品（服务）功能预测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2012-2016年建筑行业领域需求产品（服务）市场格局预测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建筑市场竞争格局分析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建筑行业竞争格局分析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第三节 中国交通建设股份有限公司</w:t>
      </w:r>
      <w:r>
        <w:rPr>
          <w:rFonts w:hint="eastAsia"/>
        </w:rPr>
        <w:br/>
      </w:r>
      <w:r>
        <w:rPr>
          <w:rFonts w:hint="eastAsia"/>
        </w:rPr>
        <w:t>　　第四节 上海建工（集团）总公司</w:t>
      </w:r>
      <w:r>
        <w:rPr>
          <w:rFonts w:hint="eastAsia"/>
        </w:rPr>
        <w:br/>
      </w:r>
      <w:r>
        <w:rPr>
          <w:rFonts w:hint="eastAsia"/>
        </w:rPr>
        <w:t>　　第五节 北京城建集团有限责任公司</w:t>
      </w:r>
      <w:r>
        <w:rPr>
          <w:rFonts w:hint="eastAsia"/>
        </w:rPr>
        <w:br/>
      </w:r>
      <w:r>
        <w:rPr>
          <w:rFonts w:hint="eastAsia"/>
        </w:rPr>
        <w:t>　　第六节 北京建工集团责任有限公司</w:t>
      </w:r>
      <w:r>
        <w:rPr>
          <w:rFonts w:hint="eastAsia"/>
        </w:rPr>
        <w:br/>
      </w:r>
      <w:r>
        <w:rPr>
          <w:rFonts w:hint="eastAsia"/>
        </w:rPr>
        <w:t>　　第七节 浙江省建设投资集团有限公司</w:t>
      </w:r>
      <w:r>
        <w:rPr>
          <w:rFonts w:hint="eastAsia"/>
        </w:rPr>
        <w:br/>
      </w:r>
      <w:r>
        <w:rPr>
          <w:rFonts w:hint="eastAsia"/>
        </w:rPr>
        <w:t>　　第八节 重庆建工集团股份有限公司</w:t>
      </w:r>
      <w:r>
        <w:rPr>
          <w:rFonts w:hint="eastAsia"/>
        </w:rPr>
        <w:br/>
      </w:r>
      <w:r>
        <w:rPr>
          <w:rFonts w:hint="eastAsia"/>
        </w:rPr>
        <w:t>　　第九节 湖南省建筑工程集团总公司</w:t>
      </w:r>
      <w:r>
        <w:rPr>
          <w:rFonts w:hint="eastAsia"/>
        </w:rPr>
        <w:br/>
      </w:r>
      <w:r>
        <w:rPr>
          <w:rFonts w:hint="eastAsia"/>
        </w:rPr>
        <w:t>　　第十节 成都建筑工程集团总公司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中国建筑行业总体规模分析</w:t>
      </w:r>
      <w:r>
        <w:rPr>
          <w:rFonts w:hint="eastAsia"/>
        </w:rPr>
        <w:br/>
      </w:r>
      <w:r>
        <w:rPr>
          <w:rFonts w:hint="eastAsia"/>
        </w:rPr>
        <w:t>　　第二节 中国建筑行业产销分析</w:t>
      </w:r>
      <w:r>
        <w:rPr>
          <w:rFonts w:hint="eastAsia"/>
        </w:rPr>
        <w:br/>
      </w:r>
      <w:r>
        <w:rPr>
          <w:rFonts w:hint="eastAsia"/>
        </w:rPr>
        <w:t>　　第三节 中国建筑行业财务指标总体分析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中国建筑企业SWOT分析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2012-2016年建筑行业投资价值评估分析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中~智~林~营销分析与营销模式推荐</w:t>
      </w:r>
      <w:r>
        <w:rPr>
          <w:rFonts w:hint="eastAsia"/>
        </w:rPr>
        <w:br/>
      </w:r>
      <w:r>
        <w:rPr>
          <w:rFonts w:hint="eastAsia"/>
        </w:rPr>
        <w:t>　　图表 2007-2011年我国部分 行业固定资产投资（不含农户）情况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建筑行业部分 区域发展情况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fa76c66644d1" w:history="1">
        <w:r>
          <w:rPr>
            <w:rStyle w:val="Hyperlink"/>
          </w:rPr>
          <w:t>2012-2016年中国建筑行业市场深度调研及投资价值分析研究报告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cfa76c66644d1" w:history="1">
        <w:r>
          <w:rPr>
            <w:rStyle w:val="Hyperlink"/>
          </w:rPr>
          <w:t>https://www.20087.com/DiaoYan/2012-06/jianzhuhangyeshichangshendudiaoyanji.html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de5ec35494075" w:history="1">
      <w:r>
        <w:rPr>
          <w:rStyle w:val="Hyperlink"/>
        </w:rPr>
        <w:t>2012-2016年中国建筑行业市场深度调研及投资价值分析研究报告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zhuhangyeshichangshendudiaoyanji.html" TargetMode="External" Id="R2f2cfa76c666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zhuhangyeshichangshendudiaoyanji.html" TargetMode="External" Id="R3e3de5ec3549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2012-06-21T04:10:00Z</dcterms:created>
  <dcterms:modified xsi:type="dcterms:W3CDTF">2012-06-21T05:10:00Z</dcterms:modified>
  <dc:subject>2012-2016年中国建筑行业市场深度调研及投资价值分析研究报告</dc:subject>
  <dc:title>2012-2016年中国建筑行业市场深度调研及投资价值分析研究报告</dc:title>
  <cp:keywords>2012-2016年中国建筑行业市场深度调研及投资价值分析研究报告</cp:keywords>
  <dc:description>2012-2016年中国建筑行业市场深度调研及投资价值分析研究报告</dc:description>
</cp:coreProperties>
</file>