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9e4c277164ff4" w:history="1">
              <w:r>
                <w:rPr>
                  <w:rStyle w:val="Hyperlink"/>
                </w:rPr>
                <w:t>2012-2016年中国铸造输送机械行业现状研究及未来走势分析报告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9e4c277164ff4" w:history="1">
              <w:r>
                <w:rPr>
                  <w:rStyle w:val="Hyperlink"/>
                </w:rPr>
                <w:t>2012-2016年中国铸造输送机械行业现状研究及未来走势分析报告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9e4c277164ff4" w:history="1">
                <w:r>
                  <w:rPr>
                    <w:rStyle w:val="Hyperlink"/>
                  </w:rPr>
                  <w:t>https://www.20087.com/DiaoYan/2012-06/zhuzaoshusongjixiehangyexianzhuangya699.html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输送机械在金属铸造行业中扮演着重要角色，负责从熔炼、浇注到冷却、清理等各个生产环节的物料传输。随着自动化和智能化技术的应用，铸造输送机械的效率和灵活性得到了显著提升。现代铸造输送机械通常采用模块化设计，便于生产线的扩展和维护，同时，通过集成传感器和控制系统，实现了对生产流程的实时监控和优化。</w:t>
      </w:r>
      <w:r>
        <w:rPr>
          <w:rFonts w:hint="eastAsia"/>
        </w:rPr>
        <w:br/>
      </w:r>
      <w:r>
        <w:rPr>
          <w:rFonts w:hint="eastAsia"/>
        </w:rPr>
        <w:t>　　未来，铸造输送机械将朝着更加智能化和定制化的方向发展。市场调研网认为，物联网技术的融合将使铸造输送机械具备远程监控和预测性维护能力，减少非计划停机时间。同时，通过机器学习算法，输送机械将能够自我学习和优化，以适应不同类型的铸造工艺。此外，随着绿色铸造概念的推广，铸造输送机械将更加注重节能减排，采用节能驱动技术和回收利用系统，以减少能源消耗和废弃物排放。</w:t>
      </w:r>
      <w:r>
        <w:rPr>
          <w:rFonts w:hint="eastAsia"/>
        </w:rPr>
        <w:br/>
      </w:r>
      <w:r>
        <w:rPr>
          <w:rFonts w:hint="eastAsia"/>
        </w:rPr>
        <w:t>　　第一章 第一章 铸造输送机械产业市场概述</w:t>
      </w:r>
      <w:r>
        <w:rPr>
          <w:rFonts w:hint="eastAsia"/>
        </w:rPr>
        <w:br/>
      </w:r>
      <w:r>
        <w:rPr>
          <w:rFonts w:hint="eastAsia"/>
        </w:rPr>
        <w:t>　　第二章 全球铸造输送机械市场现状及发展趋势</w:t>
      </w:r>
      <w:r>
        <w:rPr>
          <w:rFonts w:hint="eastAsia"/>
        </w:rPr>
        <w:br/>
      </w:r>
      <w:r>
        <w:rPr>
          <w:rFonts w:hint="eastAsia"/>
        </w:rPr>
        <w:t>　　第三章 中国铸造输送机械产业链发展状况分析</w:t>
      </w:r>
      <w:r>
        <w:rPr>
          <w:rFonts w:hint="eastAsia"/>
        </w:rPr>
        <w:br/>
      </w:r>
      <w:r>
        <w:rPr>
          <w:rFonts w:hint="eastAsia"/>
        </w:rPr>
        <w:t>　　第四章 中国铸造输送机械产业发展分析</w:t>
      </w:r>
      <w:r>
        <w:rPr>
          <w:rFonts w:hint="eastAsia"/>
        </w:rPr>
        <w:br/>
      </w:r>
      <w:r>
        <w:rPr>
          <w:rFonts w:hint="eastAsia"/>
        </w:rPr>
        <w:t>　　第五章 中国铸造输送机械市场现状及发展趋势</w:t>
      </w:r>
      <w:r>
        <w:rPr>
          <w:rFonts w:hint="eastAsia"/>
        </w:rPr>
        <w:br/>
      </w:r>
      <w:r>
        <w:rPr>
          <w:rFonts w:hint="eastAsia"/>
        </w:rPr>
        <w:t>　　第六章 中国铸造输送机械产业基本竞争战略</w:t>
      </w:r>
      <w:r>
        <w:rPr>
          <w:rFonts w:hint="eastAsia"/>
        </w:rPr>
        <w:br/>
      </w:r>
      <w:r>
        <w:rPr>
          <w:rFonts w:hint="eastAsia"/>
        </w:rPr>
        <w:t>　　第七章 中国铸造输送机械产业市场竞争分析</w:t>
      </w:r>
      <w:r>
        <w:rPr>
          <w:rFonts w:hint="eastAsia"/>
        </w:rPr>
        <w:br/>
      </w:r>
      <w:r>
        <w:rPr>
          <w:rFonts w:hint="eastAsia"/>
        </w:rPr>
        <w:t>　　第八章 中国铸造输送机械产业市场营销策略竞争分析</w:t>
      </w:r>
      <w:r>
        <w:rPr>
          <w:rFonts w:hint="eastAsia"/>
        </w:rPr>
        <w:br/>
      </w:r>
      <w:r>
        <w:rPr>
          <w:rFonts w:hint="eastAsia"/>
        </w:rPr>
        <w:t>　　第九章 国外领先企业在中国铸造输送机械产业市场竞争策略研究</w:t>
      </w:r>
      <w:r>
        <w:rPr>
          <w:rFonts w:hint="eastAsia"/>
        </w:rPr>
        <w:br/>
      </w:r>
      <w:r>
        <w:rPr>
          <w:rFonts w:hint="eastAsia"/>
        </w:rPr>
        <w:t>　　第十章 中国铸造输送机械产业市场发展预测</w:t>
      </w:r>
      <w:r>
        <w:rPr>
          <w:rFonts w:hint="eastAsia"/>
        </w:rPr>
        <w:br/>
      </w:r>
      <w:r>
        <w:rPr>
          <w:rFonts w:hint="eastAsia"/>
        </w:rPr>
        <w:t>　　第十一章 中国铸造输送机械产业市场投资机会与风险</w:t>
      </w:r>
      <w:r>
        <w:rPr>
          <w:rFonts w:hint="eastAsia"/>
        </w:rPr>
        <w:br/>
      </w:r>
      <w:r>
        <w:rPr>
          <w:rFonts w:hint="eastAsia"/>
        </w:rPr>
        <w:t>　　第十二章 中-智-林　中国铸造输送机械产业市场竞争策略建议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9e4c277164ff4" w:history="1">
        <w:r>
          <w:rPr>
            <w:rStyle w:val="Hyperlink"/>
          </w:rPr>
          <w:t>2012-2016年中国铸造输送机械行业现状研究及未来走势分析报告</w:t>
        </w:r>
      </w:hyperlink>
      <w:r>
        <w:rPr>
          <w:color w:val="C00000"/>
        </w:rPr>
        <w:t>》，报告编号：</w:t>
      </w:r>
      <w:r>
        <w:rPr>
          <w:rFonts w:hint="eastAsia"/>
          <w:color w:val="C00000"/>
        </w:rPr>
        <w:t>10A33AA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9e4c277164ff4" w:history="1">
        <w:r>
          <w:rPr>
            <w:rStyle w:val="Hyperlink"/>
          </w:rPr>
          <w:t>https://www.20087.com/DiaoYan/2012-06/zhuzaoshusongjixiehangyexianzhuangya699.html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热点：铸造输送机械原理、铸件输送机、铸型输送机液压系统设计、铸锻机械、铸造车间型砂输送机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725b71d1541ca" w:history="1">
      <w:r>
        <w:rPr>
          <w:rStyle w:val="Hyperlink"/>
        </w:rPr>
        <w:t>2012-2016年中国铸造输送机械行业现状研究及未来走势分析报告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uzaoshusongjixiehangyexianzhuangya699.html" TargetMode="External" Id="Ra399e4c277164ff4" /></Relationships>
</file>

<file path=word/_rels/header2.xml.rels>&#65279;<?xml version="1.0" encoding="utf-8"?><Relationships xmlns="http://schemas.openxmlformats.org/package/2006/relationships"><Relationship Type="http://schemas.openxmlformats.org/officeDocument/2006/relationships/hyperlink" Target="https://www.20087.com/DiaoYan/2012-06/zhuzaoshusongjixiehangyexianzhuangya699.html" TargetMode="External" Id="R274725b71d15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2012-06-29T06:16:00Z</dcterms:created>
  <dcterms:modified xsi:type="dcterms:W3CDTF">2012-06-29T07:16:00Z</dcterms:modified>
  <dc:subject>2012-2016年中国铸造输送机械行业现状研究及未来走势分析报告</dc:subject>
  <dc:title>2012-2016年中国铸造输送机械行业现状研究及未来走势分析报告</dc:title>
  <cp:keywords>2012-2016年中国铸造输送机械行业现状研究及未来走势分析报告</cp:keywords>
  <dc:description>2012-2016年中国铸造输送机械行业现状研究及未来走势分析报告</dc:description>
</cp:coreProperties>
</file>