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c30bab2ae4042" w:history="1">
              <w:r>
                <w:rPr>
                  <w:rStyle w:val="Hyperlink"/>
                </w:rPr>
                <w:t>中国乳酸细分市场调研分析报告（2012）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c30bab2ae4042" w:history="1">
              <w:r>
                <w:rPr>
                  <w:rStyle w:val="Hyperlink"/>
                </w:rPr>
                <w:t>中国乳酸细分市场调研分析报告（2012）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c30bab2ae4042" w:history="1">
                <w:r>
                  <w:rPr>
                    <w:rStyle w:val="Hyperlink"/>
                  </w:rPr>
                  <w:t>https://www.20087.com/DiaoYan/2012-07/rusuanxifenshichangdiaoyanfenxi2012.html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乳酸是一种简单的羟基酸，L-乳酸为右旋性，D-乳酸为左旋性，DL-乳酸为消旋性。相对分子量为90.08，相对密度为1.206。</w:t>
      </w:r>
      <w:r>
        <w:rPr>
          <w:rFonts w:hint="eastAsia"/>
        </w:rPr>
        <w:br/>
      </w:r>
      <w:r>
        <w:rPr>
          <w:rFonts w:hint="eastAsia"/>
        </w:rPr>
        <w:t>　　乳酸是重要的有机酸之一，它广泛存在于自然界中，在生物体内都发现乳酸，早在**年，瑞典化学家SHEELE从废乳中就发现了乳酸；而发酵法则起源于**年，大规模工业化生产L-乳酸在**年代初期开始的。</w:t>
      </w:r>
      <w:r>
        <w:rPr>
          <w:rFonts w:hint="eastAsia"/>
        </w:rPr>
        <w:br/>
      </w:r>
      <w:r>
        <w:rPr>
          <w:rFonts w:hint="eastAsia"/>
        </w:rPr>
        <w:t>　　乳酸细菌能直接利用已糖和低聚糖作为碳源，进行乳酸发酵。也可以利用由淀粉或淀粉质原料制成的淀粉糖液进行乳酸发酵。除了糖作为碳源为主要原料外，乳酸细 菌的生长和发酵还需要复杂的外来营养物。含有已糖及低聚糖的原料有蔗糖、水解解、糖蜜及淀粉质原汗、乳汗、芦栗汗、木材造纸的亚硫酸废液、菊粉等。</w:t>
      </w:r>
      <w:r>
        <w:rPr>
          <w:rFonts w:hint="eastAsia"/>
        </w:rPr>
        <w:br/>
      </w:r>
      <w:r>
        <w:rPr>
          <w:rFonts w:hint="eastAsia"/>
        </w:rPr>
        <w:t>　　乳酸是一种重要的生物化工产品，广泛应用于食品、饮料、医药、化妆品、化工、酿造、皮革等行业，以及最近的纺织行业。由于乳酸分子中有***个不对称的碳原子，所以有旋光异构体，即 L－乳酸， D－乳酸， 及 DL－乳酸。</w:t>
      </w:r>
      <w:r>
        <w:rPr>
          <w:rFonts w:hint="eastAsia"/>
        </w:rPr>
        <w:br/>
      </w:r>
      <w:r>
        <w:rPr>
          <w:rFonts w:hint="eastAsia"/>
        </w:rPr>
        <w:t>　　近年来研究发现，L－乳酸具有优越的可生化性能，在食品、饮料、医药、化妆品、化工、酿造、可降解塑料等应用领域显示出广阔的应用前景。由于人体内只含有 L－乳酸脱氢酶，从而能分解自体产生或摄入的L－乳酸。如果人体内摄入D－乳酸过量，将引起人体代谢紊乱，尿液出现高酸度。因此，世界卫生组织（WHO） 限制成人每天摄入D－乳酸量在100MG/KG体重以下，婴儿食品中不允许加入D－乳酸，或DL－乳酸。L－乳酸在食品，医药工业将取代 DL－乳酸。</w:t>
      </w:r>
      <w:r>
        <w:rPr>
          <w:rFonts w:hint="eastAsia"/>
        </w:rPr>
        <w:br/>
      </w:r>
      <w:r>
        <w:rPr>
          <w:rFonts w:hint="eastAsia"/>
        </w:rPr>
        <w:t>　　以L－乳酸聚合得到的聚乳酸（PLA），在空气，水，和普通细菌存在的自然条件下，短期可完全分解成二氧化碳和水。聚乳酸还具有良好的初期机械加工性，还 具有抗菌，防霉性。因此，以L－乳酸生产的聚乳酸替代塑料制成各种食品包装容器。对消除截至**大量使用塑料造成的白色污染具有较好的环保效益。聚乳酸具 有优良生化性能，在医药领域可用于生产药品的缓释胶囊。聚乳酸制成纤维可用于做手术缝合线，它随伤口愈合而被吸收不需拆线，特别适合人体深部组织的缝合。 另外它还可以制成生物植片，用于修复骨折。</w:t>
      </w:r>
      <w:r>
        <w:rPr>
          <w:rFonts w:hint="eastAsia"/>
        </w:rPr>
        <w:br/>
      </w:r>
      <w:r>
        <w:rPr>
          <w:rFonts w:hint="eastAsia"/>
        </w:rPr>
        <w:t>　　我国乳酸发酵工业截至**已具有一定的生产规模和技术水平，在管理、工艺、设备、技术和市场应用开发有了较大的提高。产品出口在国际市场上占有一定的地位，与 国外生产企业相比仍有一定的差距。要参与国际市场的竞争和企业自身发展，现对乳酸生产企业而言，风险与希望同在牞机遇与挑战共存。</w:t>
      </w:r>
      <w:r>
        <w:rPr>
          <w:rFonts w:hint="eastAsia"/>
        </w:rPr>
        <w:br/>
      </w:r>
      <w:r>
        <w:rPr>
          <w:rFonts w:hint="eastAsia"/>
        </w:rPr>
        <w:t>　　**年我国乳酸总产能达到***万吨/年，产量为***万吨。随着人们对乳酸前景的看好，截至**多家企业正计划建设乳酸装置，重庆博飞生化拟用玉米粉原料建设 国内最大的乳酸企业；新加坡凯能公司计划采用膜分离技术建设***万吨/年L-乳酸装置，工厂选址江苏宜兴；山东景芝集团拟建***吨/年L-乳酸生产线； 瑞士伊文达菲瑟公司、哈尔滨威力公司与杭州中化国际集团共同投资***亿元，建设乳酸装置，并将进一步建设***万吨/年聚乳酸生产线。</w:t>
      </w:r>
      <w:r>
        <w:rPr>
          <w:rFonts w:hint="eastAsia"/>
        </w:rPr>
        <w:br/>
      </w:r>
      <w:r>
        <w:rPr>
          <w:rFonts w:hint="eastAsia"/>
        </w:rPr>
        <w:t>　　近年来，国内对乳酸的需求在不断增长，尤其是L-乳酸。我国的乳酸年产量为***万吨。然而，L-乳酸市场需求的年递增速度在***%左右，每年需进口高品质L-乳酸，可见产品的市场需求量巨大。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乳酸行业制造商分析</w:t>
      </w:r>
      <w:r>
        <w:rPr>
          <w:rFonts w:hint="eastAsia"/>
        </w:rPr>
        <w:br/>
      </w:r>
      <w:r>
        <w:rPr>
          <w:rFonts w:hint="eastAsia"/>
        </w:rPr>
        <w:t>　　　　一、甘肃武威永鑫实业有限公司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二、江西武藏生物有限公司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三、南宁邦尔克生物技术有限责任公司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四、偃师乳酸有限公司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五、孝感凯风生物工程有限责任公司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六、河南金丹乳酸实业有限公司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七、安徽丰原格拉特乳酸有限公司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中-智-林-－相关建议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2009-2011年我国乳酸行业市场规模</w:t>
      </w:r>
      <w:r>
        <w:rPr>
          <w:rFonts w:hint="eastAsia"/>
        </w:rPr>
        <w:br/>
      </w:r>
      <w:r>
        <w:rPr>
          <w:rFonts w:hint="eastAsia"/>
        </w:rPr>
        <w:t>　　图表 2009-2011年上半年我国乳酸行业产量规模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2009-2011年上半年甘肃武威永鑫实业有限公司总资产周转率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2009-2011年上半年江西武藏生物有限公司总资产周转率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2009-2011年上半年南宁邦尔克生物技术有限责任公司销售利润率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2009-2011年上半年南宁邦尔克生物技术有限公司总资产周转率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2009-2011年上半年偃师乳酸有限公司总资产周转率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2009-2011年上半年孝感凯风生物工程有限责任公司总资产周转率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2009-2011年上半年河南金丹乳酸实业有限公司销售收入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2009-2011年上半年河南金丹乳酸实业有限公司利润总额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2009-2011年上半年河南金丹乳酸实业有限公司资产报酬率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2009-2011年上半年河南金丹乳酸实业有限公司应收账款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2009-2011年上半年河南金丹乳酸实业有限公司流动资产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2009-2011年上半年河南金丹乳酸实业有限公司资产总计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2009-2011年上半年河南金丹乳酸实业有限公司负债合计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2009-2011年上半年河南金丹乳酸实业有限公司资产负债率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2009-2011年上半年河南金丹乳酸实业有限公司固定资产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2009-2011年上半年河南金丹乳酸实业有限公司销售利润率</w:t>
      </w:r>
      <w:r>
        <w:rPr>
          <w:rFonts w:hint="eastAsia"/>
        </w:rPr>
        <w:br/>
      </w:r>
      <w:r>
        <w:rPr>
          <w:rFonts w:hint="eastAsia"/>
        </w:rPr>
        <w:t>　　图表 2009-2011年上半年河南金丹乳酸实业有限公司总资产周转率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c30bab2ae4042" w:history="1">
        <w:r>
          <w:rPr>
            <w:rStyle w:val="Hyperlink"/>
          </w:rPr>
          <w:t>中国乳酸细分市场调研分析报告（2012）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c30bab2ae4042" w:history="1">
        <w:r>
          <w:rPr>
            <w:rStyle w:val="Hyperlink"/>
          </w:rPr>
          <w:t>https://www.20087.com/DiaoYan/2012-07/rusuanxifenshichangdiaoyanfenxi2012.html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710e1558f4510" w:history="1">
      <w:r>
        <w:rPr>
          <w:rStyle w:val="Hyperlink"/>
        </w:rPr>
        <w:t>中国乳酸细分市场调研分析报告（2012）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suanxifenshichangdiaoyanfenxi2012.html" TargetMode="External" Id="R982c30bab2a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suanxifenshichangdiaoyanfenxi2012.html" TargetMode="External" Id="Rb68710e1558f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2012-07-17T03:34:00Z</dcterms:created>
  <dcterms:modified xsi:type="dcterms:W3CDTF">2012-07-17T04:34:00Z</dcterms:modified>
  <dc:subject>中国乳酸细分市场调研分析报告（2012）</dc:subject>
  <dc:title>中国乳酸细分市场调研分析报告（2012）</dc:title>
  <cp:keywords>中国乳酸细分市场调研分析报告（2012）</cp:keywords>
  <dc:description>中国乳酸细分市场调研分析报告（2012）</dc:description>
</cp:coreProperties>
</file>