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1e7e252b4717" w:history="1">
              <w:r>
                <w:rPr>
                  <w:rStyle w:val="Hyperlink"/>
                </w:rPr>
                <w:t>中国墙柜市场前景预测报告（2012-2018年）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1e7e252b4717" w:history="1">
              <w:r>
                <w:rPr>
                  <w:rStyle w:val="Hyperlink"/>
                </w:rPr>
                <w:t>中国墙柜市场前景预测报告（2012-2018年）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01e7e252b4717" w:history="1">
                <w:r>
                  <w:rPr>
                    <w:rStyle w:val="Hyperlink"/>
                  </w:rPr>
                  <w:t>https://www.20087.com/DiaoYan/2012-07/qiangguishichangqianjingyuce2012_201.html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柜是一种常见的室内储物解决方案，在现代家居装饰中扮演着重要角色。近年来，随着设计理念的不断创新和生产工艺的提升，墙柜的设计风格多样化，功能也更加丰富。目前，墙柜不仅在外形美观、空间利用率方面有所突破，还加入了智能家居元素，例如集成照明系统、智能锁控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墙柜的发展将更加注重个性化定制和智能家居集成。一方面，随着消费者对居住环境个性化需求的增长，墙柜的设计将更加注重与用户生活习惯的契合，提供更多的定制选项；另一方面，随着智能家居技术的进步，墙柜将集成更多的智能功能，例如智能语音控制、环境感应调节等功能，使家居生活更加智能化、舒适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2012年全球墙柜行业市场运行形势综述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2012年全球墙柜产品市场动态研究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一、全球墙柜产品市场特征分析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二、全球墙柜产品市场供需监测研究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三、全球墙柜产品价格走势分析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2012年全球主要国家墙柜市场深度局势分析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2012-2018年全球墙柜产品市场发展趋势预测解析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2012年中国墙柜行业市场发展环境分析（PEST分析法）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2012年中国墙柜行业政策环境分析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三、墙柜市场国家宏观发展规划调控方向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2012年中国墙柜行业社会环境分析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2012年中国墙柜行业技术环境分析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2012年中国墙柜行业运行状况与存在问题探讨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2012年中国墙柜行业发展概述</w:t>
      </w:r>
      <w:r>
        <w:rPr>
          <w:rFonts w:hint="eastAsia"/>
        </w:rPr>
        <w:br/>
      </w:r>
      <w:r>
        <w:rPr>
          <w:rFonts w:hint="eastAsia"/>
        </w:rPr>
        <w:t>　　第二节 2012年中国墙柜行业运行动态分析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2012年中国墙柜行业发展存在问题与对策建议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一、中国墙柜行业存在的问题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二、规范墙柜行业发展的措施</w:t>
      </w:r>
      <w:r>
        <w:rPr>
          <w:rFonts w:hint="eastAsia"/>
        </w:rPr>
        <w:br/>
      </w:r>
      <w:r>
        <w:rPr>
          <w:rFonts w:hint="eastAsia"/>
        </w:rPr>
        <w:t>　　　　三、墙柜行业发展的建议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2012年中国墙柜行业总体发展状况剖析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2012年中国墙柜行业规模情况分析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2012年中国墙柜行业产销情况分析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2012年中国墙柜行业财务能力分析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2007-2012年中国墙柜产品行业关键数据指标参考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2007-2012年中国墙柜行业主要数据监测分析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一、2007-2012年中国墙柜行业规模分析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二、2012年中国墙柜行业结构分析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三、2007-2012年中国墙柜行业产值分析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四、2007-2012年中国墙柜行业成本费用分析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五、2007-2012年中国墙柜行业盈利能力分析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2007-2012年中国墙柜产量数据统计分析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一、2007-2011年中国墙柜产量数据分析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二、2012年中国墙柜产量数据分析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三、2012年中国墙柜产量增长性分析</w:t>
      </w:r>
      <w:r>
        <w:rPr>
          <w:rFonts w:hint="eastAsia"/>
        </w:rPr>
        <w:br/>
      </w:r>
      <w:r>
        <w:rPr>
          <w:rFonts w:hint="eastAsia"/>
        </w:rPr>
        <w:t>　　第三节 2006-2012年中国墙柜进出口数据监测分析</w:t>
      </w:r>
      <w:r>
        <w:rPr>
          <w:rFonts w:hint="eastAsia"/>
        </w:rPr>
        <w:br/>
      </w:r>
      <w:r>
        <w:rPr>
          <w:rFonts w:hint="eastAsia"/>
        </w:rPr>
        <w:t>　　　　一、墙柜进出口数量分析</w:t>
      </w:r>
      <w:r>
        <w:rPr>
          <w:rFonts w:hint="eastAsia"/>
        </w:rPr>
        <w:br/>
      </w:r>
      <w:r>
        <w:rPr>
          <w:rFonts w:hint="eastAsia"/>
        </w:rPr>
        <w:t>　　　　二、墙柜进出口金额分析</w:t>
      </w:r>
      <w:r>
        <w:rPr>
          <w:rFonts w:hint="eastAsia"/>
        </w:rPr>
        <w:br/>
      </w:r>
      <w:r>
        <w:rPr>
          <w:rFonts w:hint="eastAsia"/>
        </w:rPr>
        <w:t>　　　　三、墙柜进出口国家及地区分析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2012年中国墙柜行业市场竞争力研究</w:t>
      </w:r>
      <w:r>
        <w:rPr>
          <w:rFonts w:hint="eastAsia"/>
        </w:rPr>
        <w:br/>
      </w:r>
      <w:r>
        <w:rPr>
          <w:rFonts w:hint="eastAsia"/>
        </w:rPr>
        <w:t>　　第一节 2012年中国墙柜行业竞争结构分析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2012年中国墙柜市场竞争现状分析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一、信息娱乐引领墙柜市场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2012年中国墙柜行业国际竞争力比较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2012年中国墙柜行业主要企业竞争力分析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2012年中国墙柜企业竞争策略分析</w:t>
      </w:r>
      <w:r>
        <w:rPr>
          <w:rFonts w:hint="eastAsia"/>
        </w:rPr>
        <w:br/>
      </w:r>
      <w:r>
        <w:rPr>
          <w:rFonts w:hint="eastAsia"/>
        </w:rPr>
        <w:t>　　第一节 2012年中国墙柜行业竞争策略分析</w:t>
      </w:r>
      <w:r>
        <w:rPr>
          <w:rFonts w:hint="eastAsia"/>
        </w:rPr>
        <w:br/>
      </w:r>
      <w:r>
        <w:rPr>
          <w:rFonts w:hint="eastAsia"/>
        </w:rPr>
        <w:t>　　　　一、墙柜中小企业竞争形势</w:t>
      </w:r>
      <w:r>
        <w:rPr>
          <w:rFonts w:hint="eastAsia"/>
        </w:rPr>
        <w:br/>
      </w:r>
      <w:r>
        <w:rPr>
          <w:rFonts w:hint="eastAsia"/>
        </w:rPr>
        <w:t>　　　　二、墙柜中国企业竞争策略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2012年中国墙柜市场竞争策略分析</w:t>
      </w:r>
      <w:r>
        <w:rPr>
          <w:rFonts w:hint="eastAsia"/>
        </w:rPr>
        <w:br/>
      </w:r>
      <w:r>
        <w:rPr>
          <w:rFonts w:hint="eastAsia"/>
        </w:rPr>
        <w:t>　　　　一、墙柜主要潜力品种分析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二、现有墙柜产品竞争策略分析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三、潜力墙柜品种竞争策略选择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一、金融危机对墙柜行业竞争格局的影响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二、2012-2018年我国墙柜市场竞争趋势</w:t>
      </w:r>
      <w:r>
        <w:rPr>
          <w:rFonts w:hint="eastAsia"/>
        </w:rPr>
        <w:br/>
      </w:r>
      <w:r>
        <w:rPr>
          <w:rFonts w:hint="eastAsia"/>
        </w:rPr>
        <w:t>　　　　三、2012-2018年墙柜企业竞争策略分析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2012年中国墙柜行业顶尖企业竞争力与未来发展策略探讨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2012-2016年中国墙柜及其主要上下游产品市场预测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2012年中国墙柜上下游分析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2012-2016年中国墙柜行业产业链研究分析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2012-2018年中国墙柜行业发展前景展望预测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2012-2018年中国墙柜行业供求形势展望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二、墙柜下游需求行业发展展望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三、墙柜行业产能预测分析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2012-2018年中国墙柜行业市场格局与经济效益展望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2012-2018年中国墙柜行业整体发展展望分析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一、墙柜行业国际展望</w:t>
      </w:r>
      <w:r>
        <w:rPr>
          <w:rFonts w:hint="eastAsia"/>
        </w:rPr>
        <w:br/>
      </w:r>
      <w:r>
        <w:rPr>
          <w:rFonts w:hint="eastAsia"/>
        </w:rPr>
        <w:t>　　　　二、国内墙柜行业发展展望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2012-2018年墙柜行业投资机会与风险规避研究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2012-2018年中国墙柜投资环境的分析与对策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2012-2018年中国墙柜投资机遇分析</w:t>
      </w:r>
      <w:r>
        <w:rPr>
          <w:rFonts w:hint="eastAsia"/>
        </w:rPr>
        <w:br/>
      </w:r>
      <w:r>
        <w:rPr>
          <w:rFonts w:hint="eastAsia"/>
        </w:rPr>
        <w:t>　　第三节 2012-2018年中国墙柜投资风险分析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2012-2018年中国墙柜投资策略与建议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2012-2018年中国墙柜行业投融资研究分析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中国墙柜行业企业所有制状况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中国墙柜行业外资进入状况</w:t>
      </w:r>
      <w:r>
        <w:rPr>
          <w:rFonts w:hint="eastAsia"/>
        </w:rPr>
        <w:br/>
      </w:r>
      <w:r>
        <w:rPr>
          <w:rFonts w:hint="eastAsia"/>
        </w:rPr>
        <w:t>　　第三节 中国墙柜行业合作与并购</w:t>
      </w:r>
      <w:r>
        <w:rPr>
          <w:rFonts w:hint="eastAsia"/>
        </w:rPr>
        <w:br/>
      </w:r>
      <w:r>
        <w:rPr>
          <w:rFonts w:hint="eastAsia"/>
        </w:rPr>
        <w:t>　　第四节 中国墙柜行业投资体制分析</w:t>
      </w:r>
      <w:r>
        <w:rPr>
          <w:rFonts w:hint="eastAsia"/>
        </w:rPr>
        <w:br/>
      </w:r>
      <w:r>
        <w:rPr>
          <w:rFonts w:hint="eastAsia"/>
        </w:rPr>
        <w:t>　　第五节 中国墙柜行业资本市场融资分析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2012-2018年墙柜行业盈利模式与投资策略探讨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国外墙柜行业投资现状及经营模式分析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一、境外墙柜行业成长情况调查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我国墙柜行业商业模式探讨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我国墙柜行业投资国际化发展战略分析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我国墙柜行业投资策略分析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1e7e252b4717" w:history="1">
        <w:r>
          <w:rPr>
            <w:rStyle w:val="Hyperlink"/>
          </w:rPr>
          <w:t>中国墙柜市场前景预测报告（2012-2018年）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01e7e252b4717" w:history="1">
        <w:r>
          <w:rPr>
            <w:rStyle w:val="Hyperlink"/>
          </w:rPr>
          <w:t>https://www.20087.com/DiaoYan/2012-07/qiangguishichangqianjingyuce2012_201.html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b55c158545ab" w:history="1">
      <w:r>
        <w:rPr>
          <w:rStyle w:val="Hyperlink"/>
        </w:rPr>
        <w:t>中国墙柜市场前景预测报告（2012-2018年）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guishichangqianjingyuce2012_201.html" TargetMode="External" Id="Rebd01e7e252b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guishichangqianjingyuce2012_201.html" TargetMode="External" Id="R881bb55c158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2012-07-26T05:01:00Z</dcterms:created>
  <dcterms:modified xsi:type="dcterms:W3CDTF">2012-07-26T06:01:00Z</dcterms:modified>
  <dc:subject>中国墙柜市场前景预测报告（2012-2018年）</dc:subject>
  <dc:title>中国墙柜市场前景预测报告（2012-2018年）</dc:title>
  <cp:keywords>中国墙柜市场前景预测报告（2012-2018年）</cp:keywords>
  <dc:description>中国墙柜市场前景预测报告（2012-2018年）</dc:description>
</cp:coreProperties>
</file>