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4bd5273d4fb0" w:history="1">
              <w:r>
                <w:rPr>
                  <w:rStyle w:val="Hyperlink"/>
                </w:rPr>
                <w:t>中国安徽空调行业现状调研及投资前景分析报告（2012-2016年）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4bd5273d4fb0" w:history="1">
              <w:r>
                <w:rPr>
                  <w:rStyle w:val="Hyperlink"/>
                </w:rPr>
                <w:t>中国安徽空调行业现状调研及投资前景分析报告（2012-2016年）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24bd5273d4fb0" w:history="1">
                <w:r>
                  <w:rPr>
                    <w:rStyle w:val="Hyperlink"/>
                  </w:rPr>
                  <w:t>https://www.20087.com/DiaoYan/2012-07/anhuikongdiaohangyexianzhuangdiaoyan.html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安徽空调行业发展状况分析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四、安徽空调行业在全国地位分析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2010-2012年安徽空调行业发展环境分析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2012年安徽空调行业市场规模变化状况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一、2003-2012年安徽空调行业市场规模及变化趋势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二、2003-2012年安徽空调行业产销规模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三、2003-2012年安徽空调行业获利情况及趋势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四、2003-2012年安徽空调行业资产规模及趋势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五、2003-2012年安徽空调企业数量分析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六、2003-2012年安徽空调行业盈亏比较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七、2003-2012年安徽空调行业从业人数统计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2012年安徽空调行业亏损情况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一、2012年安徽空调行业亏损面分析</w:t>
      </w:r>
      <w:r>
        <w:rPr>
          <w:rFonts w:hint="eastAsia"/>
        </w:rPr>
        <w:br/>
      </w:r>
      <w:r>
        <w:rPr>
          <w:rFonts w:hint="eastAsia"/>
        </w:rPr>
        <w:t>　　　　二、安徽空调行业亏损额统计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2012年安徽空调行业企业地理位置分布统计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2010-2012年安徽空调行业投资分析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2003-2012年安徽空调行业资产管理效益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2003-2012年安徽空调行业投资与收益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2003-2012年安徽空调行业盈利能力分析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2003-2012年安徽空调行业偿债能力分析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2003-2012年安徽空调行产销能力分析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一、2012年安徽空调行业成本占收入的比重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二、2012年安徽空调行业销售费用占收入的比重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三、2012年安徽空调行业人均销售率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2003-2012年安徽空调行业融资能力分析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2012年安徽空调行业竞争格局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2012-2016年中国及其安徽空调行业发展预测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(中智:林)2012-2016年中国及安徽空调行业销售收入预测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2003-2012年安徽空调行业销售毛利率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2003-2012年安徽空调行业销售利润率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2003-2012年安徽空调行业总资产利润率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2003-2012年安徽空调行业偿债能力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2003-2012年安徽空调企业从业人员统计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2003-2012年安徽空调行业产值统计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2003-2012年安徽空调行业产值增长趋势图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2003-2012年安徽空调行业销售收入产值统计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2003-2012年安徽空调行业销售收入增长趋势图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2003-2012年安徽空调行业利润统计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2003-2012年安徽空调行业利润增长趋势图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2012-2016年安徽空调行业收入预测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4bd5273d4fb0" w:history="1">
        <w:r>
          <w:rPr>
            <w:rStyle w:val="Hyperlink"/>
          </w:rPr>
          <w:t>中国安徽空调行业现状调研及投资前景分析报告（2012-2016年）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24bd5273d4fb0" w:history="1">
        <w:r>
          <w:rPr>
            <w:rStyle w:val="Hyperlink"/>
          </w:rPr>
          <w:t>https://www.20087.com/DiaoYan/2012-07/anhuikongdiaohangyexianzhuangdiaoyan.html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15bf7d624e36" w:history="1">
      <w:r>
        <w:rPr>
          <w:rStyle w:val="Hyperlink"/>
        </w:rPr>
        <w:t>中国安徽空调行业现状调研及投资前景分析报告（2012-2016年）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nhuikongdiaohangyexianzhuangdiaoyan.html" TargetMode="External" Id="R97924bd5273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nhuikongdiaohangyexianzhuangdiaoyan.html" TargetMode="External" Id="R5ef515bf7d6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2012-07-17T01:46:00Z</dcterms:created>
  <dcterms:modified xsi:type="dcterms:W3CDTF">2012-07-17T02:46:00Z</dcterms:modified>
  <dc:subject>中国安徽空调行业现状调研及投资前景分析报告（2012-2016年）</dc:subject>
  <dc:title>中国安徽空调行业现状调研及投资前景分析报告（2012-2016年）</dc:title>
  <cp:keywords>中国安徽空调行业现状调研及投资前景分析报告（2012-2016年）</cp:keywords>
  <dc:description>中国安徽空调行业现状调研及投资前景分析报告（2012-2016年）</dc:description>
</cp:coreProperties>
</file>