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65c615057403c" w:history="1">
              <w:r>
                <w:rPr>
                  <w:rStyle w:val="Hyperlink"/>
                </w:rPr>
                <w:t>中国石油焦行业深度研究及发展趋势预测报告（2012-2016年）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65c615057403c" w:history="1">
              <w:r>
                <w:rPr>
                  <w:rStyle w:val="Hyperlink"/>
                </w:rPr>
                <w:t>中国石油焦行业深度研究及发展趋势预测报告（2012-2016年）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65c615057403c" w:history="1">
                <w:r>
                  <w:rPr>
                    <w:rStyle w:val="Hyperlink"/>
                  </w:rPr>
                  <w:t>https://www.20087.com/DiaoYan/2012-07/shiyoujiaohangyeshenduyanjiujifazhan.html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内外相关刊物的基础信息以及石油焦市场研究单位等公布和提供的大量资料，结合深入的市场调查资料，报告从国内市场现状、产量数据、进出口贸易、价格走势、消费市场等多方面多角度阐述了石油焦市场的总体发展状况，并对未来石油焦市场发展的整体环境及发展趋势进行探讨和研判，最后在前面大量分析、预测的基础上，研究了石油焦市场今后的发展与投资策略。对石油焦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石油焦简述</w:t>
      </w:r>
      <w:r>
        <w:rPr>
          <w:rFonts w:hint="eastAsia"/>
        </w:rPr>
        <w:br/>
      </w:r>
      <w:r>
        <w:rPr>
          <w:rFonts w:hint="eastAsia"/>
        </w:rPr>
        <w:t>　　第一节 石油焦的定义及分类</w:t>
      </w:r>
      <w:r>
        <w:rPr>
          <w:rFonts w:hint="eastAsia"/>
        </w:rPr>
        <w:br/>
      </w:r>
      <w:r>
        <w:rPr>
          <w:rFonts w:hint="eastAsia"/>
        </w:rPr>
        <w:t>　　第二节 石油焦的物理性状</w:t>
      </w:r>
      <w:r>
        <w:rPr>
          <w:rFonts w:hint="eastAsia"/>
        </w:rPr>
        <w:br/>
      </w:r>
      <w:r>
        <w:rPr>
          <w:rFonts w:hint="eastAsia"/>
        </w:rPr>
        <w:t>　　第三节 石油焦的质量标准</w:t>
      </w:r>
      <w:r>
        <w:rPr>
          <w:rFonts w:hint="eastAsia"/>
        </w:rPr>
        <w:br/>
      </w:r>
      <w:r>
        <w:rPr>
          <w:rFonts w:hint="eastAsia"/>
        </w:rPr>
        <w:t>　　第四节 石油焦的应用领域</w:t>
      </w:r>
      <w:r>
        <w:rPr>
          <w:rFonts w:hint="eastAsia"/>
        </w:rPr>
        <w:br/>
      </w:r>
      <w:r>
        <w:rPr>
          <w:rFonts w:hint="eastAsia"/>
        </w:rPr>
        <w:br/>
      </w:r>
      <w:r>
        <w:rPr>
          <w:rFonts w:hint="eastAsia"/>
        </w:rPr>
        <w:t>第二章 中国石油焦市场分析</w:t>
      </w:r>
      <w:r>
        <w:rPr>
          <w:rFonts w:hint="eastAsia"/>
        </w:rPr>
        <w:br/>
      </w:r>
      <w:r>
        <w:rPr>
          <w:rFonts w:hint="eastAsia"/>
        </w:rPr>
        <w:t>　　第一节 产能分布</w:t>
      </w:r>
      <w:r>
        <w:rPr>
          <w:rFonts w:hint="eastAsia"/>
        </w:rPr>
        <w:br/>
      </w:r>
      <w:r>
        <w:rPr>
          <w:rFonts w:hint="eastAsia"/>
        </w:rPr>
        <w:t>　　第二节 消费结构</w:t>
      </w:r>
      <w:r>
        <w:rPr>
          <w:rFonts w:hint="eastAsia"/>
        </w:rPr>
        <w:br/>
      </w:r>
      <w:r>
        <w:rPr>
          <w:rFonts w:hint="eastAsia"/>
        </w:rPr>
        <w:t>　　第三节 表观消费量</w:t>
      </w:r>
      <w:r>
        <w:rPr>
          <w:rFonts w:hint="eastAsia"/>
        </w:rPr>
        <w:br/>
      </w:r>
      <w:r>
        <w:rPr>
          <w:rFonts w:hint="eastAsia"/>
        </w:rPr>
        <w:t>　　第四节 贸易结构</w:t>
      </w:r>
      <w:r>
        <w:rPr>
          <w:rFonts w:hint="eastAsia"/>
        </w:rPr>
        <w:br/>
      </w:r>
      <w:r>
        <w:rPr>
          <w:rFonts w:hint="eastAsia"/>
        </w:rPr>
        <w:t>　　第五节 供需态势</w:t>
      </w:r>
      <w:r>
        <w:rPr>
          <w:rFonts w:hint="eastAsia"/>
        </w:rPr>
        <w:br/>
      </w:r>
      <w:r>
        <w:rPr>
          <w:rFonts w:hint="eastAsia"/>
        </w:rPr>
        <w:t>　　第六节 产业链</w:t>
      </w:r>
      <w:r>
        <w:rPr>
          <w:rFonts w:hint="eastAsia"/>
        </w:rPr>
        <w:br/>
      </w:r>
      <w:r>
        <w:rPr>
          <w:rFonts w:hint="eastAsia"/>
        </w:rPr>
        <w:br/>
      </w:r>
      <w:r>
        <w:rPr>
          <w:rFonts w:hint="eastAsia"/>
        </w:rPr>
        <w:t>第三章 石油焦产量统计</w:t>
      </w:r>
      <w:r>
        <w:rPr>
          <w:rFonts w:hint="eastAsia"/>
        </w:rPr>
        <w:br/>
      </w:r>
      <w:r>
        <w:rPr>
          <w:rFonts w:hint="eastAsia"/>
        </w:rPr>
        <w:t>　　第一节 2010年石油焦产量数据</w:t>
      </w:r>
      <w:r>
        <w:rPr>
          <w:rFonts w:hint="eastAsia"/>
        </w:rPr>
        <w:br/>
      </w:r>
      <w:r>
        <w:rPr>
          <w:rFonts w:hint="eastAsia"/>
        </w:rPr>
        <w:t>　　第二节 2011年三大石油集团石油焦产量数据</w:t>
      </w:r>
      <w:r>
        <w:rPr>
          <w:rFonts w:hint="eastAsia"/>
        </w:rPr>
        <w:br/>
      </w:r>
      <w:r>
        <w:rPr>
          <w:rFonts w:hint="eastAsia"/>
        </w:rPr>
        <w:t>　　第三节 2011年地方炼厂石油焦产量数据</w:t>
      </w:r>
      <w:r>
        <w:rPr>
          <w:rFonts w:hint="eastAsia"/>
        </w:rPr>
        <w:br/>
      </w:r>
      <w:r>
        <w:rPr>
          <w:rFonts w:hint="eastAsia"/>
        </w:rPr>
        <w:t>　　第四节 2012年我国石油焦产量数据</w:t>
      </w:r>
      <w:r>
        <w:rPr>
          <w:rFonts w:hint="eastAsia"/>
        </w:rPr>
        <w:br/>
      </w:r>
      <w:r>
        <w:rPr>
          <w:rFonts w:hint="eastAsia"/>
        </w:rPr>
        <w:br/>
      </w:r>
      <w:r>
        <w:rPr>
          <w:rFonts w:hint="eastAsia"/>
        </w:rPr>
        <w:t>第四章 石油焦市场进出口统计</w:t>
      </w:r>
      <w:r>
        <w:rPr>
          <w:rFonts w:hint="eastAsia"/>
        </w:rPr>
        <w:br/>
      </w:r>
      <w:r>
        <w:rPr>
          <w:rFonts w:hint="eastAsia"/>
        </w:rPr>
        <w:t>　　第一节 2010年石油焦进出口数据</w:t>
      </w:r>
      <w:r>
        <w:rPr>
          <w:rFonts w:hint="eastAsia"/>
        </w:rPr>
        <w:br/>
      </w:r>
      <w:r>
        <w:rPr>
          <w:rFonts w:hint="eastAsia"/>
        </w:rPr>
        <w:t>　　第二节 2011年石油焦进出口数据</w:t>
      </w:r>
      <w:r>
        <w:rPr>
          <w:rFonts w:hint="eastAsia"/>
        </w:rPr>
        <w:br/>
      </w:r>
      <w:r>
        <w:rPr>
          <w:rFonts w:hint="eastAsia"/>
        </w:rPr>
        <w:t>　　第三节 2012年石油焦进出口数据</w:t>
      </w:r>
      <w:r>
        <w:rPr>
          <w:rFonts w:hint="eastAsia"/>
        </w:rPr>
        <w:br/>
      </w:r>
      <w:r>
        <w:rPr>
          <w:rFonts w:hint="eastAsia"/>
        </w:rPr>
        <w:t>　　第四节 2011年石油焦进出口数据</w:t>
      </w:r>
      <w:r>
        <w:rPr>
          <w:rFonts w:hint="eastAsia"/>
        </w:rPr>
        <w:br/>
      </w:r>
      <w:r>
        <w:rPr>
          <w:rFonts w:hint="eastAsia"/>
        </w:rPr>
        <w:br/>
      </w:r>
      <w:r>
        <w:rPr>
          <w:rFonts w:hint="eastAsia"/>
        </w:rPr>
        <w:t>第五章 石油焦市场价格分析</w:t>
      </w:r>
      <w:r>
        <w:rPr>
          <w:rFonts w:hint="eastAsia"/>
        </w:rPr>
        <w:br/>
      </w:r>
      <w:r>
        <w:rPr>
          <w:rFonts w:hint="eastAsia"/>
        </w:rPr>
        <w:t>　　第一节 2010年石油焦价格走势</w:t>
      </w:r>
      <w:r>
        <w:rPr>
          <w:rFonts w:hint="eastAsia"/>
        </w:rPr>
        <w:br/>
      </w:r>
      <w:r>
        <w:rPr>
          <w:rFonts w:hint="eastAsia"/>
        </w:rPr>
        <w:t>　　第二节 2011年石油焦价格走势</w:t>
      </w:r>
      <w:r>
        <w:rPr>
          <w:rFonts w:hint="eastAsia"/>
        </w:rPr>
        <w:br/>
      </w:r>
      <w:r>
        <w:rPr>
          <w:rFonts w:hint="eastAsia"/>
        </w:rPr>
        <w:t>　　第三节 2012年石油焦价格走势</w:t>
      </w:r>
      <w:r>
        <w:rPr>
          <w:rFonts w:hint="eastAsia"/>
        </w:rPr>
        <w:br/>
      </w:r>
      <w:r>
        <w:rPr>
          <w:rFonts w:hint="eastAsia"/>
        </w:rPr>
        <w:t>　　第四节 2011年石油焦价格走势</w:t>
      </w:r>
      <w:r>
        <w:rPr>
          <w:rFonts w:hint="eastAsia"/>
        </w:rPr>
        <w:br/>
      </w:r>
      <w:r>
        <w:rPr>
          <w:rFonts w:hint="eastAsia"/>
        </w:rPr>
        <w:br/>
      </w:r>
      <w:r>
        <w:rPr>
          <w:rFonts w:hint="eastAsia"/>
        </w:rPr>
        <w:t>第六章 影响石油焦市场的因素</w:t>
      </w:r>
      <w:r>
        <w:rPr>
          <w:rFonts w:hint="eastAsia"/>
        </w:rPr>
        <w:br/>
      </w:r>
      <w:r>
        <w:rPr>
          <w:rFonts w:hint="eastAsia"/>
        </w:rPr>
        <w:t>　　第一节 宏观经济及政策导向</w:t>
      </w:r>
      <w:r>
        <w:rPr>
          <w:rFonts w:hint="eastAsia"/>
        </w:rPr>
        <w:br/>
      </w:r>
      <w:r>
        <w:rPr>
          <w:rFonts w:hint="eastAsia"/>
        </w:rPr>
        <w:t>　　第二节 上游市场对石油焦的影响</w:t>
      </w:r>
      <w:r>
        <w:rPr>
          <w:rFonts w:hint="eastAsia"/>
        </w:rPr>
        <w:br/>
      </w:r>
      <w:r>
        <w:rPr>
          <w:rFonts w:hint="eastAsia"/>
        </w:rPr>
        <w:t>　　第三节 下游市场对石油焦市场的影响</w:t>
      </w:r>
      <w:r>
        <w:rPr>
          <w:rFonts w:hint="eastAsia"/>
        </w:rPr>
        <w:br/>
      </w:r>
      <w:r>
        <w:rPr>
          <w:rFonts w:hint="eastAsia"/>
        </w:rPr>
        <w:br/>
      </w:r>
      <w:r>
        <w:rPr>
          <w:rFonts w:hint="eastAsia"/>
        </w:rPr>
        <w:t>第七章 石油焦下游消费市场分析</w:t>
      </w:r>
      <w:r>
        <w:rPr>
          <w:rFonts w:hint="eastAsia"/>
        </w:rPr>
        <w:br/>
      </w:r>
      <w:r>
        <w:rPr>
          <w:rFonts w:hint="eastAsia"/>
        </w:rPr>
        <w:t>　　第一节 燃料</w:t>
      </w:r>
      <w:r>
        <w:rPr>
          <w:rFonts w:hint="eastAsia"/>
        </w:rPr>
        <w:br/>
      </w:r>
      <w:r>
        <w:rPr>
          <w:rFonts w:hint="eastAsia"/>
        </w:rPr>
        <w:t>　　第二节 金属硅</w:t>
      </w:r>
      <w:r>
        <w:rPr>
          <w:rFonts w:hint="eastAsia"/>
        </w:rPr>
        <w:br/>
      </w:r>
      <w:r>
        <w:rPr>
          <w:rFonts w:hint="eastAsia"/>
        </w:rPr>
        <w:t>　　第三节 石墨电极</w:t>
      </w:r>
      <w:r>
        <w:rPr>
          <w:rFonts w:hint="eastAsia"/>
        </w:rPr>
        <w:br/>
      </w:r>
      <w:r>
        <w:rPr>
          <w:rFonts w:hint="eastAsia"/>
        </w:rPr>
        <w:t>　　第四节 预焙阳极</w:t>
      </w:r>
      <w:r>
        <w:rPr>
          <w:rFonts w:hint="eastAsia"/>
        </w:rPr>
        <w:br/>
      </w:r>
      <w:r>
        <w:rPr>
          <w:rFonts w:hint="eastAsia"/>
        </w:rPr>
        <w:br/>
      </w:r>
      <w:r>
        <w:rPr>
          <w:rFonts w:hint="eastAsia"/>
        </w:rPr>
        <w:t>第八章 石油焦市场投资分析</w:t>
      </w:r>
      <w:r>
        <w:rPr>
          <w:rFonts w:hint="eastAsia"/>
        </w:rPr>
        <w:br/>
      </w:r>
      <w:r>
        <w:rPr>
          <w:rFonts w:hint="eastAsia"/>
        </w:rPr>
        <w:t>　　第一节 投资潜力</w:t>
      </w:r>
      <w:r>
        <w:rPr>
          <w:rFonts w:hint="eastAsia"/>
        </w:rPr>
        <w:br/>
      </w:r>
      <w:r>
        <w:rPr>
          <w:rFonts w:hint="eastAsia"/>
        </w:rPr>
        <w:t>　　第二节 投资估算</w:t>
      </w:r>
      <w:r>
        <w:rPr>
          <w:rFonts w:hint="eastAsia"/>
        </w:rPr>
        <w:br/>
      </w:r>
      <w:r>
        <w:rPr>
          <w:rFonts w:hint="eastAsia"/>
        </w:rPr>
        <w:t>　　第三节 投资风险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石油焦与煤的物理性状比较</w:t>
      </w:r>
      <w:r>
        <w:rPr>
          <w:rFonts w:hint="eastAsia"/>
        </w:rPr>
        <w:br/>
      </w:r>
      <w:r>
        <w:rPr>
          <w:rFonts w:hint="eastAsia"/>
        </w:rPr>
        <w:t>　　图表 石油焦的质量标准</w:t>
      </w:r>
      <w:r>
        <w:rPr>
          <w:rFonts w:hint="eastAsia"/>
        </w:rPr>
        <w:br/>
      </w:r>
      <w:r>
        <w:rPr>
          <w:rFonts w:hint="eastAsia"/>
        </w:rPr>
        <w:t>　　图表 2010年1-12月中国石油焦表观消费量统计表</w:t>
      </w:r>
      <w:r>
        <w:rPr>
          <w:rFonts w:hint="eastAsia"/>
        </w:rPr>
        <w:br/>
      </w:r>
      <w:r>
        <w:rPr>
          <w:rFonts w:hint="eastAsia"/>
        </w:rPr>
        <w:t>　　图表 2007-2010年中国石油焦表观消费量月度数据对比</w:t>
      </w:r>
      <w:r>
        <w:rPr>
          <w:rFonts w:hint="eastAsia"/>
        </w:rPr>
        <w:br/>
      </w:r>
      <w:r>
        <w:rPr>
          <w:rFonts w:hint="eastAsia"/>
        </w:rPr>
        <w:t>　　图表 2007-2010年中国石油焦产量情况</w:t>
      </w:r>
      <w:r>
        <w:rPr>
          <w:rFonts w:hint="eastAsia"/>
        </w:rPr>
        <w:br/>
      </w:r>
      <w:r>
        <w:rPr>
          <w:rFonts w:hint="eastAsia"/>
        </w:rPr>
        <w:t>　　图表 2011年我国三大石油集团炼厂石油焦产量排行情况</w:t>
      </w:r>
      <w:r>
        <w:rPr>
          <w:rFonts w:hint="eastAsia"/>
        </w:rPr>
        <w:br/>
      </w:r>
      <w:r>
        <w:rPr>
          <w:rFonts w:hint="eastAsia"/>
        </w:rPr>
        <w:t>　　图表 2011年我国地方炼厂石油焦产量排行情况</w:t>
      </w:r>
      <w:r>
        <w:rPr>
          <w:rFonts w:hint="eastAsia"/>
        </w:rPr>
        <w:br/>
      </w:r>
      <w:r>
        <w:rPr>
          <w:rFonts w:hint="eastAsia"/>
        </w:rPr>
        <w:t>　　图表 2012年1-12月中国石油焦产量统计表</w:t>
      </w:r>
      <w:r>
        <w:rPr>
          <w:rFonts w:hint="eastAsia"/>
        </w:rPr>
        <w:br/>
      </w:r>
      <w:r>
        <w:rPr>
          <w:rFonts w:hint="eastAsia"/>
        </w:rPr>
        <w:t>　　图表 2007-2010年我国石油焦进口情况</w:t>
      </w:r>
      <w:r>
        <w:rPr>
          <w:rFonts w:hint="eastAsia"/>
        </w:rPr>
        <w:br/>
      </w:r>
      <w:r>
        <w:rPr>
          <w:rFonts w:hint="eastAsia"/>
        </w:rPr>
        <w:t>　　图表 2010年我国石油焦进口来源地情况</w:t>
      </w:r>
      <w:r>
        <w:rPr>
          <w:rFonts w:hint="eastAsia"/>
        </w:rPr>
        <w:br/>
      </w:r>
      <w:r>
        <w:rPr>
          <w:rFonts w:hint="eastAsia"/>
        </w:rPr>
        <w:t>　　图表 2010年我国各海关石油焦进口情况</w:t>
      </w:r>
      <w:r>
        <w:rPr>
          <w:rFonts w:hint="eastAsia"/>
        </w:rPr>
        <w:br/>
      </w:r>
      <w:r>
        <w:rPr>
          <w:rFonts w:hint="eastAsia"/>
        </w:rPr>
        <w:t>　　图表 2007-2010年我国石油焦出口情况</w:t>
      </w:r>
      <w:r>
        <w:rPr>
          <w:rFonts w:hint="eastAsia"/>
        </w:rPr>
        <w:br/>
      </w:r>
      <w:r>
        <w:rPr>
          <w:rFonts w:hint="eastAsia"/>
        </w:rPr>
        <w:t>　　图表 2010年我国石油焦出口目的地情况</w:t>
      </w:r>
      <w:r>
        <w:rPr>
          <w:rFonts w:hint="eastAsia"/>
        </w:rPr>
        <w:br/>
      </w:r>
      <w:r>
        <w:rPr>
          <w:rFonts w:hint="eastAsia"/>
        </w:rPr>
        <w:t>　　图表 2010年我国各海关石油焦出口情况</w:t>
      </w:r>
      <w:r>
        <w:rPr>
          <w:rFonts w:hint="eastAsia"/>
        </w:rPr>
        <w:br/>
      </w:r>
      <w:r>
        <w:rPr>
          <w:rFonts w:hint="eastAsia"/>
        </w:rPr>
        <w:t>　　图表 2011年中国已煅烧石油焦进口量及进口金额情况</w:t>
      </w:r>
      <w:r>
        <w:rPr>
          <w:rFonts w:hint="eastAsia"/>
        </w:rPr>
        <w:br/>
      </w:r>
      <w:r>
        <w:rPr>
          <w:rFonts w:hint="eastAsia"/>
        </w:rPr>
        <w:t>　　图表 2011年中国不同硫含量石油焦进口量及进口金额情况</w:t>
      </w:r>
      <w:r>
        <w:rPr>
          <w:rFonts w:hint="eastAsia"/>
        </w:rPr>
        <w:br/>
      </w:r>
      <w:r>
        <w:rPr>
          <w:rFonts w:hint="eastAsia"/>
        </w:rPr>
        <w:t>　　图表 2011-2012年中国未煅烧石油焦进口量月度走势图</w:t>
      </w:r>
      <w:r>
        <w:rPr>
          <w:rFonts w:hint="eastAsia"/>
        </w:rPr>
        <w:br/>
      </w:r>
      <w:r>
        <w:rPr>
          <w:rFonts w:hint="eastAsia"/>
        </w:rPr>
        <w:t>　　图表 2012年中国未煅烧石油焦主要进口来源国</w:t>
      </w:r>
      <w:r>
        <w:rPr>
          <w:rFonts w:hint="eastAsia"/>
        </w:rPr>
        <w:br/>
      </w:r>
      <w:r>
        <w:rPr>
          <w:rFonts w:hint="eastAsia"/>
        </w:rPr>
        <w:t>　　图表 2012年中国未煅烧石油焦主要进口海关</w:t>
      </w:r>
      <w:r>
        <w:rPr>
          <w:rFonts w:hint="eastAsia"/>
        </w:rPr>
        <w:br/>
      </w:r>
      <w:r>
        <w:rPr>
          <w:rFonts w:hint="eastAsia"/>
        </w:rPr>
        <w:t>　　图表 2012年1-4月中国未煅烧石油焦进出口情况</w:t>
      </w:r>
      <w:r>
        <w:rPr>
          <w:rFonts w:hint="eastAsia"/>
        </w:rPr>
        <w:br/>
      </w:r>
      <w:r>
        <w:rPr>
          <w:rFonts w:hint="eastAsia"/>
        </w:rPr>
        <w:t>　　图表 2012年1-4月中国已煅烧石油焦进出口情况</w:t>
      </w:r>
      <w:r>
        <w:rPr>
          <w:rFonts w:hint="eastAsia"/>
        </w:rPr>
        <w:br/>
      </w:r>
      <w:r>
        <w:rPr>
          <w:rFonts w:hint="eastAsia"/>
        </w:rPr>
        <w:t>　　图表 2010年国内低硫石油焦价格行情走势图</w:t>
      </w:r>
      <w:r>
        <w:rPr>
          <w:rFonts w:hint="eastAsia"/>
        </w:rPr>
        <w:br/>
      </w:r>
      <w:r>
        <w:rPr>
          <w:rFonts w:hint="eastAsia"/>
        </w:rPr>
        <w:t>　　图表 2010年国内中硫石油焦价格行情走势图</w:t>
      </w:r>
      <w:r>
        <w:rPr>
          <w:rFonts w:hint="eastAsia"/>
        </w:rPr>
        <w:br/>
      </w:r>
      <w:r>
        <w:rPr>
          <w:rFonts w:hint="eastAsia"/>
        </w:rPr>
        <w:t>　　图表 2010年国内高硫石油焦价格行情走势图</w:t>
      </w:r>
      <w:r>
        <w:rPr>
          <w:rFonts w:hint="eastAsia"/>
        </w:rPr>
        <w:br/>
      </w:r>
      <w:r>
        <w:rPr>
          <w:rFonts w:hint="eastAsia"/>
        </w:rPr>
        <w:t>　　图表 2010年山东地区石油焦价格行情走势图</w:t>
      </w:r>
      <w:r>
        <w:rPr>
          <w:rFonts w:hint="eastAsia"/>
        </w:rPr>
        <w:br/>
      </w:r>
      <w:r>
        <w:rPr>
          <w:rFonts w:hint="eastAsia"/>
        </w:rPr>
        <w:t>　　图表 2011年国内中硫石油焦价格行情走势图</w:t>
      </w:r>
      <w:r>
        <w:rPr>
          <w:rFonts w:hint="eastAsia"/>
        </w:rPr>
        <w:br/>
      </w:r>
      <w:r>
        <w:rPr>
          <w:rFonts w:hint="eastAsia"/>
        </w:rPr>
        <w:t>　　图表 2012年我国石油焦市场价格走势</w:t>
      </w:r>
      <w:r>
        <w:rPr>
          <w:rFonts w:hint="eastAsia"/>
        </w:rPr>
        <w:br/>
      </w:r>
      <w:r>
        <w:rPr>
          <w:rFonts w:hint="eastAsia"/>
        </w:rPr>
        <w:t>　　图表 2012年1-4月我国石油焦市场价格走势</w:t>
      </w:r>
      <w:r>
        <w:rPr>
          <w:rFonts w:hint="eastAsia"/>
        </w:rPr>
        <w:br/>
      </w:r>
      <w:r>
        <w:rPr>
          <w:rFonts w:hint="eastAsia"/>
        </w:rPr>
        <w:t>　　图表 2010-2011年国内普通功率400mm石墨电极价格走势图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65c615057403c" w:history="1">
        <w:r>
          <w:rPr>
            <w:rStyle w:val="Hyperlink"/>
          </w:rPr>
          <w:t>中国石油焦行业深度研究及发展趋势预测报告（2012-2016年）</w:t>
        </w:r>
      </w:hyperlink>
      <w:r>
        <w:rPr>
          <w:color w:val="C00000"/>
        </w:rPr>
        <w:t>》，报告编号：</w:t>
      </w:r>
      <w:r>
        <w:rPr>
          <w:rFonts w:hint="eastAsia"/>
          <w:color w:val="C00000"/>
        </w:rPr>
        <w:t>1067593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65c615057403c" w:history="1">
        <w:r>
          <w:rPr>
            <w:rStyle w:val="Hyperlink"/>
          </w:rPr>
          <w:t>https://www.20087.com/DiaoYan/2012-07/shiyoujiaohangyeshenduyanjiujifazhan.html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热点：石油焦的用途是什么、石油焦价格最新行情、石油焦与焦炭的区别、石油焦的用途是什么、石油焦能家庭烧吗、石油焦与焦炭的区别、石油焦怎么来的、石油焦期货行情走势、石油焦针状焦区别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03ed659e748d0" w:history="1">
      <w:r>
        <w:rPr>
          <w:rStyle w:val="Hyperlink"/>
        </w:rPr>
        <w:t>中国石油焦行业深度研究及发展趋势预测报告（2012-2016年）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youjiaohangyeshenduyanjiujifazhan.html" TargetMode="External" Id="Rbe565c615057403c" /></Relationships>
</file>

<file path=word/_rels/header2.xml.rels>&#65279;<?xml version="1.0" encoding="utf-8"?><Relationships xmlns="http://schemas.openxmlformats.org/package/2006/relationships"><Relationship Type="http://schemas.openxmlformats.org/officeDocument/2006/relationships/hyperlink" Target="https://www.20087.com/DiaoYan/2012-07/shiyoujiaohangyeshenduyanjiujifazhan.html" TargetMode="External" Id="R6a203ed659e7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2012-07-20T01:21:00Z</dcterms:created>
  <dcterms:modified xsi:type="dcterms:W3CDTF">2012-07-20T02:21:00Z</dcterms:modified>
  <dc:subject>中国石油焦行业深度研究及发展趋势预测报告（2012-2016年）</dc:subject>
  <dc:title>中国石油焦行业深度研究及发展趋势预测报告（2012-2016年）</dc:title>
  <cp:keywords>中国石油焦行业深度研究及发展趋势预测报告（2012-2016年）</cp:keywords>
  <dc:description>中国石油焦行业深度研究及发展趋势预测报告（2012-2016年）</dc:description>
</cp:coreProperties>
</file>