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626a238aa4253" w:history="1">
              <w:r>
                <w:rPr>
                  <w:rStyle w:val="Hyperlink"/>
                </w:rPr>
                <w:t>中国食品饮料烟草工业专用设备行业研究分析报告（2012版）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626a238aa4253" w:history="1">
              <w:r>
                <w:rPr>
                  <w:rStyle w:val="Hyperlink"/>
                </w:rPr>
                <w:t>中国食品饮料烟草工业专用设备行业研究分析报告（2012版）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626a238aa4253" w:history="1">
                <w:r>
                  <w:rPr>
                    <w:rStyle w:val="Hyperlink"/>
                  </w:rPr>
                  <w:t>https://www.20087.com/DiaoYan/2012-07/shipinyinliaoyancaogongyezhuanyongsh.html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食品饮料烟草工业专用设备行业现状分析</w:t>
      </w:r>
      <w:r>
        <w:rPr>
          <w:rFonts w:hint="eastAsia"/>
        </w:rPr>
        <w:br/>
      </w:r>
      <w:r>
        <w:rPr>
          <w:rFonts w:hint="eastAsia"/>
        </w:rPr>
        <w:t>　　第一节 食品饮料烟草工业专用设备行业定义及分类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食品饮料烟草工业专用设备行业发展概况</w:t>
      </w:r>
      <w:r>
        <w:rPr>
          <w:rFonts w:hint="eastAsia"/>
        </w:rPr>
        <w:br/>
      </w:r>
      <w:r>
        <w:rPr>
          <w:rFonts w:hint="eastAsia"/>
        </w:rPr>
        <w:t>　　第四节 食品饮料烟草工业专用设备行业市场现状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2009-2011年我国食品饮料烟草工业专用设备行业销售收入统计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食品饮料烟草工业专用设备行业投资特性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食品饮料烟草工业专用设备行业产销量分析</w:t>
      </w:r>
      <w:r>
        <w:rPr>
          <w:rFonts w:hint="eastAsia"/>
        </w:rPr>
        <w:br/>
      </w:r>
      <w:r>
        <w:rPr>
          <w:rFonts w:hint="eastAsia"/>
        </w:rPr>
        <w:t>　　第一节 2009-2011年行业产销量分析</w:t>
      </w:r>
      <w:r>
        <w:rPr>
          <w:rFonts w:hint="eastAsia"/>
        </w:rPr>
        <w:br/>
      </w:r>
      <w:r>
        <w:rPr>
          <w:rFonts w:hint="eastAsia"/>
        </w:rPr>
        <w:t>　　第二节 2009-2011年进出口状况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食品饮料烟草工业专用设备行业市场竞争格局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2009-2011年我国食品饮料烟草工业专用设备行业企业市场占有率统计情况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食品饮料烟草工业专用设备行业主要企业分析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一、威斯达电器（中山）制造有限公司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二、上海烟草机械有限责任公司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三、常德烟草机械有限责任公司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四、山东省文登市二轻机械厂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五、云南昆船第二机械有限公司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六、安徽省科苑集团股份有限公司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七、章丘市炊具机械总厂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八、云南昆船第一机械有限公司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九、秦皇岛烟草机械有限责任公司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十、乳山市联谊酿酒机械有限公司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十一、许昌烟草机械有限责任公司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十二、新乡市亚特兰食品有限责任公司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十三、宁波乐惠食品设备制造有限公司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十四、新麦机械（无锡）有限公司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十五、云南昆船电子设备有限公司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十六、东莞星志厨具厂有限公司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十七、广东华正生物装备有限公司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十八、广东恒联食品机械有限公司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十九、河南金谷实业发展有限公司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二十、北京长征高科技公司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食品饮料烟草工业专用设备行业发展预测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2012-2016年我国食品饮料烟草工业专用设备行业销售收入预测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食品饮料烟草工业专用设备行业SWOT分析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五、我国食品饮料烟草工业专用设备行业SWOT分析图</w:t>
      </w:r>
      <w:r>
        <w:rPr>
          <w:rFonts w:hint="eastAsia"/>
        </w:rPr>
        <w:br/>
      </w:r>
      <w:r>
        <w:rPr>
          <w:rFonts w:hint="eastAsia"/>
        </w:rPr>
        <w:t>　　第三节 [中.智.林.]投资分析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2009-2011年我国食品饮料烟草工业专用设备行业销售收入统计</w:t>
      </w:r>
      <w:r>
        <w:rPr>
          <w:rFonts w:hint="eastAsia"/>
        </w:rPr>
        <w:br/>
      </w:r>
      <w:r>
        <w:rPr>
          <w:rFonts w:hint="eastAsia"/>
        </w:rPr>
        <w:t>　　图表 2012-2016年我国食品饮料烟草工业专用设备行业销售收入预测</w:t>
      </w:r>
      <w:r>
        <w:rPr>
          <w:rFonts w:hint="eastAsia"/>
        </w:rPr>
        <w:br/>
      </w:r>
      <w:r>
        <w:rPr>
          <w:rFonts w:hint="eastAsia"/>
        </w:rPr>
        <w:t>　　图表 2009-2011年我国食品饮料烟草工业专用设备行业企业市场占有率统计情况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2009-2011年威斯达电器（中山）制造有限公司产销分析</w:t>
      </w:r>
      <w:r>
        <w:rPr>
          <w:rFonts w:hint="eastAsia"/>
        </w:rPr>
        <w:br/>
      </w:r>
      <w:r>
        <w:rPr>
          <w:rFonts w:hint="eastAsia"/>
        </w:rPr>
        <w:t>　　图表 2009-2011年威斯达电器（中山）制造有限公司收入分析</w:t>
      </w:r>
      <w:r>
        <w:rPr>
          <w:rFonts w:hint="eastAsia"/>
        </w:rPr>
        <w:br/>
      </w:r>
      <w:r>
        <w:rPr>
          <w:rFonts w:hint="eastAsia"/>
        </w:rPr>
        <w:t>　　图表 2009-2011年威斯达电器（中山）制造有限公司市场占有率分析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2009-2011年上海烟草机械有限责任公司产销分析</w:t>
      </w:r>
      <w:r>
        <w:rPr>
          <w:rFonts w:hint="eastAsia"/>
        </w:rPr>
        <w:br/>
      </w:r>
      <w:r>
        <w:rPr>
          <w:rFonts w:hint="eastAsia"/>
        </w:rPr>
        <w:t>　　图表 2009-2011年上海烟草机械有限责任公司收入分析</w:t>
      </w:r>
      <w:r>
        <w:rPr>
          <w:rFonts w:hint="eastAsia"/>
        </w:rPr>
        <w:br/>
      </w:r>
      <w:r>
        <w:rPr>
          <w:rFonts w:hint="eastAsia"/>
        </w:rPr>
        <w:t>　　图表 2009-2011年上海烟草机械有限责任公司市场占有率分析</w:t>
      </w:r>
      <w:r>
        <w:rPr>
          <w:rFonts w:hint="eastAsia"/>
        </w:rPr>
        <w:br/>
      </w:r>
      <w:r>
        <w:rPr>
          <w:rFonts w:hint="eastAsia"/>
        </w:rPr>
        <w:t>　　图表 2009-2011年常德烟草机械有限责任公司产销分析</w:t>
      </w:r>
      <w:r>
        <w:rPr>
          <w:rFonts w:hint="eastAsia"/>
        </w:rPr>
        <w:br/>
      </w:r>
      <w:r>
        <w:rPr>
          <w:rFonts w:hint="eastAsia"/>
        </w:rPr>
        <w:t>　　图表 2009-2011年常德烟草机械有限责任公司收入分析</w:t>
      </w:r>
      <w:r>
        <w:rPr>
          <w:rFonts w:hint="eastAsia"/>
        </w:rPr>
        <w:br/>
      </w:r>
      <w:r>
        <w:rPr>
          <w:rFonts w:hint="eastAsia"/>
        </w:rPr>
        <w:t>　　图表 2009-2011年常德烟草机械有限责任公司市场占有率分析</w:t>
      </w:r>
      <w:r>
        <w:rPr>
          <w:rFonts w:hint="eastAsia"/>
        </w:rPr>
        <w:br/>
      </w:r>
      <w:r>
        <w:rPr>
          <w:rFonts w:hint="eastAsia"/>
        </w:rPr>
        <w:t>　　表 我国食品饮料烟草工业专用设备行业SWOT分析表</w:t>
      </w:r>
      <w:r>
        <w:rPr>
          <w:rFonts w:hint="eastAsia"/>
        </w:rPr>
        <w:br/>
      </w:r>
      <w:r>
        <w:rPr>
          <w:rFonts w:hint="eastAsia"/>
        </w:rPr>
        <w:t>　　图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626a238aa4253" w:history="1">
        <w:r>
          <w:rPr>
            <w:rStyle w:val="Hyperlink"/>
          </w:rPr>
          <w:t>中国食品饮料烟草工业专用设备行业研究分析报告（2012版）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626a238aa4253" w:history="1">
        <w:r>
          <w:rPr>
            <w:rStyle w:val="Hyperlink"/>
          </w:rPr>
          <w:t>https://www.20087.com/DiaoYan/2012-07/shipinyinliaoyancaogongyezhuanyongsh.html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a4929f6054481" w:history="1">
      <w:r>
        <w:rPr>
          <w:rStyle w:val="Hyperlink"/>
        </w:rPr>
        <w:t>中国食品饮料烟草工业专用设备行业研究分析报告（2012版）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ipinyinliaoyancaogongyezhuanyongsh.html" TargetMode="External" Id="R837626a238aa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ipinyinliaoyancaogongyezhuanyongsh.html" TargetMode="External" Id="R81da4929f605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2012-07-05T05:35:00Z</dcterms:created>
  <dcterms:modified xsi:type="dcterms:W3CDTF">2012-07-05T06:35:00Z</dcterms:modified>
  <dc:subject>中国食品饮料烟草工业专用设备行业研究分析报告（2012版）</dc:subject>
  <dc:title>中国食品饮料烟草工业专用设备行业研究分析报告（2012版）</dc:title>
  <cp:keywords>中国食品饮料烟草工业专用设备行业研究分析报告（2012版）</cp:keywords>
  <dc:description>中国食品饮料烟草工业专用设备行业研究分析报告（2012版）</dc:description>
</cp:coreProperties>
</file>