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8b749dc974949" w:history="1">
              <w:r>
                <w:rPr>
                  <w:rStyle w:val="Hyperlink"/>
                </w:rPr>
                <w:t>2025-2031年中国租赁业行业分析与前景趋势报告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8b749dc974949" w:history="1">
              <w:r>
                <w:rPr>
                  <w:rStyle w:val="Hyperlink"/>
                </w:rPr>
                <w:t>2025-2031年中国租赁业行业分析与前景趋势报告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8b749dc974949" w:history="1">
                <w:r>
                  <w:rPr>
                    <w:rStyle w:val="Hyperlink"/>
                  </w:rPr>
                  <w:t>https://www.20087.com/3/68/ZuLinYeFaZhanQianJing.html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业涵盖了从房屋租赁、汽车租赁到办公设备、服装等各类物品租赁服务，是现代服务业的重要组成部分。随着共享经济的兴起，租赁模式不断创新，如在线租赁平台的繁荣，使得租赁服务更加便捷、灵活。此外，长期租赁（Lease）在企业资产管理和财务规划中扮演着越来越重要的角色，特别是在办公空间和高端设备领域。</w:t>
      </w:r>
      <w:r>
        <w:rPr>
          <w:rFonts w:hint="eastAsia"/>
        </w:rPr>
        <w:br/>
      </w:r>
      <w:r>
        <w:rPr>
          <w:rFonts w:hint="eastAsia"/>
        </w:rPr>
        <w:t>　　未来，租赁业将更加注重数字化和个性化服务。一方面，利用大数据、人工智能技术优化资源配置，提升租赁效率，如通过算法推荐最合适租户的物品，实现供需高效匹配。另一方面，随着消费者对品质生活追求的提升，租赁服务将更加注重体验和个性化定制，比如高端奢侈品租赁、个性化家居租赁方案等。同时，绿色租赁、循环经济概念的推广，将推动租赁业向更加环保、可持续的方向发展，如电动汽车租赁、二手物品租赁市场的扩大，减少资源浪费，促进经济社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8b749dc974949" w:history="1">
        <w:r>
          <w:rPr>
            <w:rStyle w:val="Hyperlink"/>
          </w:rPr>
          <w:t>2025-2031年中国租赁业行业分析与前景趋势报告</w:t>
        </w:r>
      </w:hyperlink>
      <w:r>
        <w:rPr>
          <w:rFonts w:hint="eastAsia"/>
        </w:rPr>
        <w:t>》从产业链视角出发，系统分析了租赁业行业的市场现状与需求动态，详细解读了租赁业市场规模、价格波动及上下游影响因素。报告深入剖析了租赁业细分领域的发展特点，基于权威数据对市场前景及未来趋势进行了科学预测，同时揭示了租赁业重点企业的竞争格局与市场集中度变化。报告客观翔实地指出了租赁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租赁业分析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中国租赁业市场发展情况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租赁细分行业分析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第二节 2025年房屋租赁市场分析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租赁行业投资经营分析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政府支持</w:t>
      </w:r>
      <w:r>
        <w:rPr>
          <w:rFonts w:hint="eastAsia"/>
        </w:rPr>
        <w:br/>
      </w:r>
      <w:r>
        <w:rPr>
          <w:rFonts w:hint="eastAsia"/>
        </w:rPr>
        <w:t>　　　　一、限购政策利好国内汽车租赁业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第二节 中.智林.－相关法律法规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租赁业行业历程</w:t>
      </w:r>
      <w:r>
        <w:rPr>
          <w:rFonts w:hint="eastAsia"/>
        </w:rPr>
        <w:br/>
      </w:r>
      <w:r>
        <w:rPr>
          <w:rFonts w:hint="eastAsia"/>
        </w:rPr>
        <w:t>　　图表 租赁业行业生命周期</w:t>
      </w:r>
      <w:r>
        <w:rPr>
          <w:rFonts w:hint="eastAsia"/>
        </w:rPr>
        <w:br/>
      </w:r>
      <w:r>
        <w:rPr>
          <w:rFonts w:hint="eastAsia"/>
        </w:rPr>
        <w:t>　　图表 租赁业行业产业链分析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2020-2025年租赁业行业市场容量统计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2020-2025年中国租赁业行业市场规模及增长情况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2020-2025年中国租赁业行业企业平均规模情况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2020-2025年中国租赁业行业竞争力分析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2025-2031年中国租赁业行业市场容量预测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2025-2031年中国租赁业行业市场规模预测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2025-2031年中国租赁业行业发展趋势预测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8b749dc974949" w:history="1">
        <w:r>
          <w:rPr>
            <w:rStyle w:val="Hyperlink"/>
          </w:rPr>
          <w:t>2025-2031年中国租赁业行业分析与前景趋势报告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8b749dc974949" w:history="1">
        <w:r>
          <w:rPr>
            <w:rStyle w:val="Hyperlink"/>
          </w:rPr>
          <w:t>https://www.20087.com/3/68/ZuLinYeFaZhanQianJing.html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包括哪些行业、租赁业增值税税率是多少、金融租赁行业未来发展前景、租赁业务会计账务处理、对租赁产业的了解、租赁业务的基本流程、租赁行业分析报告、租赁业印花税税率、租赁市场调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6578d14cc431a" w:history="1">
      <w:r>
        <w:rPr>
          <w:rStyle w:val="Hyperlink"/>
        </w:rPr>
        <w:t>2025-2031年中国租赁业行业分析与前景趋势报告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uLinYeFaZhanQianJing.html" TargetMode="External" Id="R5c58b749dc97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uLinYeFaZhanQianJing.html" TargetMode="External" Id="R54f6578d14cc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2025-06-01T23:55:00Z</dcterms:created>
  <dcterms:modified xsi:type="dcterms:W3CDTF">2025-06-02T00:55:00Z</dcterms:modified>
  <dc:subject>2025-2031年中国租赁业行业分析与前景趋势报告</dc:subject>
  <dc:title>2025-2031年中国租赁业行业分析与前景趋势报告</dc:title>
  <cp:keywords>2025-2031年中国租赁业行业分析与前景趋势报告</cp:keywords>
  <dc:description>2025-2031年中国租赁业行业分析与前景趋势报告</dc:description>
</cp:coreProperties>
</file>