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47305662c4b8c" w:history="1">
              <w:r>
                <w:rPr>
                  <w:rStyle w:val="Hyperlink"/>
                </w:rPr>
                <w:t>二〇一二年中国船舶修理及拆船市场研究分析报告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47305662c4b8c" w:history="1">
              <w:r>
                <w:rPr>
                  <w:rStyle w:val="Hyperlink"/>
                </w:rPr>
                <w:t>二〇一二年中国船舶修理及拆船市场研究分析报告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47305662c4b8c" w:history="1">
                <w:r>
                  <w:rPr>
                    <w:rStyle w:val="Hyperlink"/>
                  </w:rPr>
                  <w:t>https://www.20087.com/DiaoYan/2012-07/eryierchuanboxiulijichaichuanshichan.html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船舶修理及拆船是航运业的重要组成部分，涉及到船舶的维修保养和老旧船舶的报废处理。随着国际航运市场的波动，船舶修理需求也随之变化。近年来，随着环保法规的加强，如IMO 2020限硫令的实施，对船舶进行脱硫塔改装等环保改造成为新的增长点。同时，拆船行业也在向着更加环保和规范的方向发展，通过提高拆解技术和废弃物处理水平，减少环境污染。</w:t>
      </w:r>
      <w:r>
        <w:rPr>
          <w:rFonts w:hint="eastAsia"/>
        </w:rPr>
        <w:br/>
      </w:r>
      <w:r>
        <w:rPr>
          <w:rFonts w:hint="eastAsia"/>
        </w:rPr>
        <w:t>　　未来，船舶修理及拆船行业将更加注重可持续发展。一方面，通过引进先进的维修技术和设备，提高修理效率和质量，延长船舶使用寿命；另一方面，拆船行业将加大环保投入，采用更加安全的拆解方法，确保废弃材料得到合理回收利用。此外，随着智能航运时代的到来，数字化和自动化技术将在船舶维修保养中发挥更大作用，提高整个行业的管理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船舶修理及拆船行业现状分析</w:t>
      </w:r>
      <w:r>
        <w:rPr>
          <w:rFonts w:hint="eastAsia"/>
        </w:rPr>
        <w:br/>
      </w:r>
      <w:r>
        <w:rPr>
          <w:rFonts w:hint="eastAsia"/>
        </w:rPr>
        <w:t>　　第一节 船舶修理及拆船行业定义及分类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第三节 船舶修理及拆船行业发展概况</w:t>
      </w:r>
      <w:r>
        <w:rPr>
          <w:rFonts w:hint="eastAsia"/>
        </w:rPr>
        <w:br/>
      </w:r>
      <w:r>
        <w:rPr>
          <w:rFonts w:hint="eastAsia"/>
        </w:rPr>
        <w:t>　　第四节 船舶修理及拆船行业市场现状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2009-2011年我国船舶修理及拆船行业销售收入统计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船舶修理及拆船行业投资特性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船舶修理及拆船行业产销量分析</w:t>
      </w:r>
      <w:r>
        <w:rPr>
          <w:rFonts w:hint="eastAsia"/>
        </w:rPr>
        <w:br/>
      </w:r>
      <w:r>
        <w:rPr>
          <w:rFonts w:hint="eastAsia"/>
        </w:rPr>
        <w:t>　　第一节 2009-2011年行业产销量分析</w:t>
      </w:r>
      <w:r>
        <w:rPr>
          <w:rFonts w:hint="eastAsia"/>
        </w:rPr>
        <w:br/>
      </w:r>
      <w:r>
        <w:rPr>
          <w:rFonts w:hint="eastAsia"/>
        </w:rPr>
        <w:t>　　第二节 2009-2011年进出口状况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船舶修理及拆船行业市场竞争格局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2009-2011年我国船舶修理及拆船行业企业市场占有率统计情况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船舶修理及拆船行业主要企业分析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 广州文冲船厂有限责任公司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 澄西船舶修造厂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 中海工业有限公司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 南通中远船务工程有限公司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 大连中远船务工程有限公司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 山海关船厂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 上海华润大东船务工程有限公司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 浙江凯灵船厂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 广州中远船务工程有限公司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 申佳船厂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 中远船务工程集团有限公司舟山分公司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十二 乳山市卧龙滩拆船厂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十三 江阴市夏港长江拆船厂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十四 上海中远船务工程有限公司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十五 舟山市龙山船厂有限公司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十六 友联船厂（蛇口）有限公司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十七 福安市船舶工业公司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十八 上海新华钢铁有限公司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十九 福建省白马船厂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二十 中海长兴国际船务工程有限公司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船舶修理及拆船行业发展预测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2012-2016年我国船舶修理及拆船行业销售收入预测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船舶修理及拆船行业SWOT分析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五、我国船舶修理及拆船行业SWOT分析图</w:t>
      </w:r>
      <w:r>
        <w:rPr>
          <w:rFonts w:hint="eastAsia"/>
        </w:rPr>
        <w:br/>
      </w:r>
      <w:r>
        <w:rPr>
          <w:rFonts w:hint="eastAsia"/>
        </w:rPr>
        <w:t>　　第三节 中-智-林-：投资分析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2009-2011年我国船舶修理及拆船行业销售收入统计</w:t>
      </w:r>
      <w:r>
        <w:rPr>
          <w:rFonts w:hint="eastAsia"/>
        </w:rPr>
        <w:br/>
      </w:r>
      <w:r>
        <w:rPr>
          <w:rFonts w:hint="eastAsia"/>
        </w:rPr>
        <w:t>　　图表 2012-2016年我国船舶修理及拆船行业销售收入预测</w:t>
      </w:r>
      <w:r>
        <w:rPr>
          <w:rFonts w:hint="eastAsia"/>
        </w:rPr>
        <w:br/>
      </w:r>
      <w:r>
        <w:rPr>
          <w:rFonts w:hint="eastAsia"/>
        </w:rPr>
        <w:t>　　图表 2009-2011年我国船舶修理及拆船行业企业市场占有率统计情况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2009-2011年广州文冲船厂有限责任公司产销分析</w:t>
      </w:r>
      <w:r>
        <w:rPr>
          <w:rFonts w:hint="eastAsia"/>
        </w:rPr>
        <w:br/>
      </w:r>
      <w:r>
        <w:rPr>
          <w:rFonts w:hint="eastAsia"/>
        </w:rPr>
        <w:t>　　图表 2009-2011年广州文冲船厂有限责任公司收入分析</w:t>
      </w:r>
      <w:r>
        <w:rPr>
          <w:rFonts w:hint="eastAsia"/>
        </w:rPr>
        <w:br/>
      </w:r>
      <w:r>
        <w:rPr>
          <w:rFonts w:hint="eastAsia"/>
        </w:rPr>
        <w:t>　　图表 2009-2011年广州文冲船厂有限责任公司市场占有率分析</w:t>
      </w:r>
      <w:r>
        <w:rPr>
          <w:rFonts w:hint="eastAsia"/>
        </w:rPr>
        <w:br/>
      </w:r>
      <w:r>
        <w:rPr>
          <w:rFonts w:hint="eastAsia"/>
        </w:rPr>
        <w:t>　　图表 2009-2011年澄西船舶修造厂产销分析</w:t>
      </w:r>
      <w:r>
        <w:rPr>
          <w:rFonts w:hint="eastAsia"/>
        </w:rPr>
        <w:br/>
      </w:r>
      <w:r>
        <w:rPr>
          <w:rFonts w:hint="eastAsia"/>
        </w:rPr>
        <w:t>　　图表 2009-2011年澄西船舶修造厂收入分析</w:t>
      </w:r>
      <w:r>
        <w:rPr>
          <w:rFonts w:hint="eastAsia"/>
        </w:rPr>
        <w:br/>
      </w:r>
      <w:r>
        <w:rPr>
          <w:rFonts w:hint="eastAsia"/>
        </w:rPr>
        <w:t>　　图表 2009-2011年澄西船舶修造厂市场占有率分析</w:t>
      </w:r>
      <w:r>
        <w:rPr>
          <w:rFonts w:hint="eastAsia"/>
        </w:rPr>
        <w:br/>
      </w:r>
      <w:r>
        <w:rPr>
          <w:rFonts w:hint="eastAsia"/>
        </w:rPr>
        <w:t>　　图表 2009-2011年中海工业有限公司产销分析</w:t>
      </w:r>
      <w:r>
        <w:rPr>
          <w:rFonts w:hint="eastAsia"/>
        </w:rPr>
        <w:br/>
      </w:r>
      <w:r>
        <w:rPr>
          <w:rFonts w:hint="eastAsia"/>
        </w:rPr>
        <w:t>　　图表 2009-2011年中海工业有限公司收入分析</w:t>
      </w:r>
      <w:r>
        <w:rPr>
          <w:rFonts w:hint="eastAsia"/>
        </w:rPr>
        <w:br/>
      </w:r>
      <w:r>
        <w:rPr>
          <w:rFonts w:hint="eastAsia"/>
        </w:rPr>
        <w:t>　　图表 2009-2011年中海工业有限公司市场占有率分析</w:t>
      </w:r>
      <w:r>
        <w:rPr>
          <w:rFonts w:hint="eastAsia"/>
        </w:rPr>
        <w:br/>
      </w:r>
      <w:r>
        <w:rPr>
          <w:rFonts w:hint="eastAsia"/>
        </w:rPr>
        <w:t>　　表 我国船舶修理及拆船行业SWOT分析表</w:t>
      </w:r>
      <w:r>
        <w:rPr>
          <w:rFonts w:hint="eastAsia"/>
        </w:rPr>
        <w:br/>
      </w:r>
      <w:r>
        <w:rPr>
          <w:rFonts w:hint="eastAsia"/>
        </w:rPr>
        <w:t>　　图 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47305662c4b8c" w:history="1">
        <w:r>
          <w:rPr>
            <w:rStyle w:val="Hyperlink"/>
          </w:rPr>
          <w:t>二〇一二年中国船舶修理及拆船市场研究分析报告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47305662c4b8c" w:history="1">
        <w:r>
          <w:rPr>
            <w:rStyle w:val="Hyperlink"/>
          </w:rPr>
          <w:t>https://www.20087.com/DiaoYan/2012-07/eryierchuanboxiulijichaichuanshichan.html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ab8d9fe834746" w:history="1">
      <w:r>
        <w:rPr>
          <w:rStyle w:val="Hyperlink"/>
        </w:rPr>
        <w:t>二〇一二年中国船舶修理及拆船市场研究分析报告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yierchuanboxiulijichaichuanshichan.html" TargetMode="External" Id="Rab647305662c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yierchuanboxiulijichaichuanshichan.html" TargetMode="External" Id="R811ab8d9fe83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2012-07-05T00:19:00Z</dcterms:created>
  <dcterms:modified xsi:type="dcterms:W3CDTF">2012-07-05T01:19:00Z</dcterms:modified>
  <dc:subject>二〇一二年中国船舶修理及拆船市场研究分析报告</dc:subject>
  <dc:title>二〇一二年中国船舶修理及拆船市场研究分析报告</dc:title>
  <cp:keywords>二〇一二年中国船舶修理及拆船市场研究分析报告</cp:keywords>
  <dc:description>二〇一二年中国船舶修理及拆船市场研究分析报告</dc:description>
</cp:coreProperties>
</file>