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2834781504495" w:history="1">
              <w:r>
                <w:rPr>
                  <w:rStyle w:val="Hyperlink"/>
                </w:rPr>
                <w:t>新型线组壳式节能电炉变压器项目可行性研究报告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2834781504495" w:history="1">
              <w:r>
                <w:rPr>
                  <w:rStyle w:val="Hyperlink"/>
                </w:rPr>
                <w:t>新型线组壳式节能电炉变压器项目可行性研究报告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2834781504495" w:history="1">
                <w:r>
                  <w:rPr>
                    <w:rStyle w:val="Hyperlink"/>
                  </w:rPr>
                  <w:t>https://www.20087.com/DiaoYan/2012-07/xinxingxianzukeshijienengdianlubiany.html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线组壳式节能电炉变压器是一种用于电炉供电的关键设备，在冶金和化工等多个行业发挥着重要作用。随着电力电子技术和材料科学的进步，电炉变压器的设计和性能不断优化。目前，新型线组壳式节能电炉变压器不仅在效率和稳定性上有所提升，还在设备的可靠性和操作便捷性上实现了改进，提高了产品的市场竞争力。然而，如何进一步提高变压器的效率、降低能耗，并且开发更多适应不同应用场景的产品，是当前技术改进的方向。</w:t>
      </w:r>
      <w:r>
        <w:rPr>
          <w:rFonts w:hint="eastAsia"/>
        </w:rPr>
        <w:br/>
      </w:r>
      <w:r>
        <w:rPr>
          <w:rFonts w:hint="eastAsia"/>
        </w:rPr>
        <w:t>　　未来，新型线组壳式节能电炉变压器的发展将更加注重高效化与智能化。通过引入先进的电力电子技术和智能控制系统，未来的电炉变压器将能够实现更高的效率和更低的能耗，提高电能转换效果。同时，通过优化设计和采用模块化结构，未来的电炉变压器将能够提供更加灵活的配置选项，降低维护成本。此外，随着物联网技术的应用，未来的电炉变压器将能够实现数据的实时传输和智能管理，为用户提供更加全面的电能管理解决方案。此外，随着能源技术的发展，未来的电炉变压器将能够适应更多特殊应用场景，如分布式发电系统和智能电网，推动电力设备向高端化发展。</w:t>
      </w:r>
      <w:r>
        <w:rPr>
          <w:rFonts w:hint="eastAsia"/>
        </w:rPr>
        <w:br/>
      </w:r>
      <w:r>
        <w:rPr>
          <w:rFonts w:hint="eastAsia"/>
        </w:rPr>
        <w:t>　　《</w:t>
      </w:r>
      <w:hyperlink r:id="R4092834781504495" w:history="1">
        <w:r>
          <w:rPr>
            <w:rStyle w:val="Hyperlink"/>
          </w:rPr>
          <w:t>新型线组壳式节能电炉变压器项目可行性研究报告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4092834781504495" w:history="1">
        <w:r>
          <w:rPr>
            <w:rStyle w:val="Hyperlink"/>
          </w:rPr>
          <w:t>新型线组壳式节能电炉变压器项目可行性研究报告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新型线组壳式节能电炉变压器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新型线组壳式节能电炉变压器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新型线组壳式节能电炉变压器项目总论</w:t>
      </w:r>
      <w:r>
        <w:rPr>
          <w:rFonts w:hint="eastAsia"/>
        </w:rPr>
        <w:br/>
      </w:r>
      <w:r>
        <w:rPr>
          <w:rFonts w:hint="eastAsia"/>
        </w:rPr>
        <w:t>　　一、新型线组壳式节能电炉变压器项目背景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二、新型线组壳式节能电炉变压器项目可行性研究结论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三、新型线组壳式节能电炉变压器项目主要技术经济指标表</w:t>
      </w:r>
      <w:r>
        <w:rPr>
          <w:rFonts w:hint="eastAsia"/>
        </w:rPr>
        <w:br/>
      </w:r>
      <w:r>
        <w:rPr>
          <w:rFonts w:hint="eastAsia"/>
        </w:rPr>
        <w:t>　　第二部分 新型线组壳式节能电炉变压器项目背景和发展概况</w:t>
      </w:r>
      <w:r>
        <w:rPr>
          <w:rFonts w:hint="eastAsia"/>
        </w:rPr>
        <w:br/>
      </w:r>
      <w:r>
        <w:rPr>
          <w:rFonts w:hint="eastAsia"/>
        </w:rPr>
        <w:t>　　一、新型线组壳式节能电炉变压器项目提出的背景</w:t>
      </w:r>
      <w:r>
        <w:rPr>
          <w:rFonts w:hint="eastAsia"/>
        </w:rPr>
        <w:br/>
      </w:r>
      <w:r>
        <w:rPr>
          <w:rFonts w:hint="eastAsia"/>
        </w:rPr>
        <w:t>　　二、新型线组壳式节能电炉变压器项目发展概况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三、新型线组壳式节能电炉变压器项目投资的必要性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三、新型线组壳式节能电炉变压器项目产品方案和建设规模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一、新型线组壳式节能电炉变压器项目资源和原材料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二、新型线组壳式节能电炉变压器项目建设地区的选择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一、新型线组壳式节能电炉变压器项目组成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四、新型线组壳式节能电炉变压器项目土建工程</w:t>
      </w:r>
      <w:r>
        <w:rPr>
          <w:rFonts w:hint="eastAsia"/>
        </w:rPr>
        <w:br/>
      </w:r>
      <w:r>
        <w:rPr>
          <w:rFonts w:hint="eastAsia"/>
        </w:rPr>
        <w:t>　　（一）主要建、构筑物的新型线组壳式节能电炉变压器特征及结构设计</w:t>
      </w:r>
      <w:r>
        <w:rPr>
          <w:rFonts w:hint="eastAsia"/>
        </w:rPr>
        <w:br/>
      </w:r>
      <w:r>
        <w:rPr>
          <w:rFonts w:hint="eastAsia"/>
        </w:rPr>
        <w:t>　　（二）特殊基础工程的设计</w:t>
      </w:r>
      <w:r>
        <w:rPr>
          <w:rFonts w:hint="eastAsia"/>
        </w:rPr>
        <w:br/>
      </w:r>
      <w:r>
        <w:rPr>
          <w:rFonts w:hint="eastAsia"/>
        </w:rPr>
        <w:t>　　（三）新型线组壳式节能电炉变压器材料</w:t>
      </w:r>
      <w:r>
        <w:rPr>
          <w:rFonts w:hint="eastAsia"/>
        </w:rPr>
        <w:br/>
      </w:r>
      <w:r>
        <w:rPr>
          <w:rFonts w:hint="eastAsia"/>
        </w:rPr>
        <w:t>　　（四）土建工程造价估算</w:t>
      </w:r>
      <w:r>
        <w:rPr>
          <w:rFonts w:hint="eastAsia"/>
        </w:rPr>
        <w:br/>
      </w:r>
      <w:r>
        <w:rPr>
          <w:rFonts w:hint="eastAsia"/>
        </w:rPr>
        <w:t>　　五、新型线组壳式节能电炉变压器项目其他工程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新型线组壳式节能电炉变压器项目组织结构和劳动定员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新型线组壳式节能电炉变压器项目实施进度安排</w:t>
      </w:r>
      <w:r>
        <w:rPr>
          <w:rFonts w:hint="eastAsia"/>
        </w:rPr>
        <w:br/>
      </w:r>
      <w:r>
        <w:rPr>
          <w:rFonts w:hint="eastAsia"/>
        </w:rPr>
        <w:t>　　一、新型线组壳式节能电炉变压器项目进展阶段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二、新型线组壳式节能电炉变压器项目实施进度表</w:t>
      </w:r>
      <w:r>
        <w:rPr>
          <w:rFonts w:hint="eastAsia"/>
        </w:rPr>
        <w:br/>
      </w:r>
      <w:r>
        <w:rPr>
          <w:rFonts w:hint="eastAsia"/>
        </w:rPr>
        <w:t>　　三、新型线组壳式节能电炉变压器项目实施费用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新型线组壳式节能电炉变压器项目可行性研究结论与建议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2834781504495" w:history="1">
        <w:r>
          <w:rPr>
            <w:rStyle w:val="Hyperlink"/>
          </w:rPr>
          <w:t>新型线组壳式节能电炉变压器项目可行性研究报告</w:t>
        </w:r>
      </w:hyperlink>
      <w:r>
        <w:rPr>
          <w:color w:val="C00000"/>
        </w:rPr>
        <w:t>》，报告编号：</w:t>
      </w:r>
      <w:r>
        <w:rPr>
          <w:rFonts w:hint="eastAsia"/>
          <w:color w:val="C00000"/>
        </w:rPr>
        <w:t>1061970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2834781504495" w:history="1">
        <w:r>
          <w:rPr>
            <w:rStyle w:val="Hyperlink"/>
          </w:rPr>
          <w:t>https://www.20087.com/DiaoYan/2012-07/xinxingxianzukeshijienengdianlubiany.html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9ed525da24dd3" w:history="1">
      <w:r>
        <w:rPr>
          <w:rStyle w:val="Hyperlink"/>
        </w:rPr>
        <w:t>新型线组壳式节能电炉变压器项目可行性研究报告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xingxianzukeshijienengdianlubiany.html" TargetMode="External" Id="R4092834781504495" /></Relationships>
</file>

<file path=word/_rels/header2.xml.rels>&#65279;<?xml version="1.0" encoding="utf-8"?><Relationships xmlns="http://schemas.openxmlformats.org/package/2006/relationships"><Relationship Type="http://schemas.openxmlformats.org/officeDocument/2006/relationships/hyperlink" Target="https://www.20087.com/DiaoYan/2012-07/xinxingxianzukeshijienengdianlubiany.html" TargetMode="External" Id="R4279ed525da2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2012-07-18T07:44:00Z</dcterms:created>
  <dcterms:modified xsi:type="dcterms:W3CDTF">2012-07-18T08:44:00Z</dcterms:modified>
  <dc:subject>新型线组壳式节能电炉变压器项目可行性研究报告</dc:subject>
  <dc:title>新型线组壳式节能电炉变压器项目可行性研究报告</dc:title>
  <cp:keywords>新型线组壳式节能电炉变压器项目可行性研究报告</cp:keywords>
  <dc:description>新型线组壳式节能电炉变压器项目可行性研究报告</dc:description>
</cp:coreProperties>
</file>