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a330e5654a9f" w:history="1">
              <w:r>
                <w:rPr>
                  <w:rStyle w:val="Hyperlink"/>
                </w:rPr>
                <w:t>2008-2012年中国特种纸行业发展回顾及2012-2018年走势分析报告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a330e5654a9f" w:history="1">
              <w:r>
                <w:rPr>
                  <w:rStyle w:val="Hyperlink"/>
                </w:rPr>
                <w:t>2008-2012年中国特种纸行业发展回顾及2012-2018年走势分析报告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5a330e5654a9f" w:history="1">
                <w:r>
                  <w:rPr>
                    <w:rStyle w:val="Hyperlink"/>
                  </w:rPr>
                  <w:t>https://www.20087.com/DiaoYan/2012-07/tezhongzhihangyefazhanhuiguji2012_20.html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指具有特殊物理、化学或机械性能的纸张，广泛应用于标签、艺术印刷、包装、过滤材料等领域。随着技术进步和市场需求的细分，特种纸的种类和性能不断丰富。例如，防水、防油、透气、抗菌等功能性特种纸满足了特定行业的特殊需求。同时，环保型特种纸，如可降解纸和无氟防水纸，顺应了可持续发展的潮流，受到了市场的欢迎。</w:t>
      </w:r>
      <w:r>
        <w:rPr>
          <w:rFonts w:hint="eastAsia"/>
        </w:rPr>
        <w:br/>
      </w:r>
      <w:r>
        <w:rPr>
          <w:rFonts w:hint="eastAsia"/>
        </w:rPr>
        <w:t>　　未来，特种纸行业将更加聚焦于创新和可持续性。新材料和涂层技术的应用将推动特种纸性能的突破，满足新兴市场的需求。例如，智能型特种纸，能够感应环境变化或与数字设备交互，将开辟新的应用领域。同时，循环经济理念下，使用生物质和可回收原料的特种纸将成为研发重点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2012年中国特种纸行业发展概况</w:t>
      </w:r>
      <w:r>
        <w:rPr>
          <w:rFonts w:hint="eastAsia"/>
        </w:rPr>
        <w:br/>
      </w:r>
      <w:r>
        <w:rPr>
          <w:rFonts w:hint="eastAsia"/>
        </w:rPr>
        <w:t>　　第一节 中国特种纸行业发展情况</w:t>
      </w:r>
      <w:r>
        <w:rPr>
          <w:rFonts w:hint="eastAsia"/>
        </w:rPr>
        <w:br/>
      </w:r>
      <w:r>
        <w:rPr>
          <w:rFonts w:hint="eastAsia"/>
        </w:rPr>
        <w:t>　　　　一、特种纸产业景气度分析</w:t>
      </w:r>
      <w:r>
        <w:rPr>
          <w:rFonts w:hint="eastAsia"/>
        </w:rPr>
        <w:br/>
      </w:r>
      <w:r>
        <w:rPr>
          <w:rFonts w:hint="eastAsia"/>
        </w:rPr>
        <w:t>　　　　二、特种纸产业发展及影响因素</w:t>
      </w:r>
      <w:r>
        <w:rPr>
          <w:rFonts w:hint="eastAsia"/>
        </w:rPr>
        <w:br/>
      </w:r>
      <w:r>
        <w:rPr>
          <w:rFonts w:hint="eastAsia"/>
        </w:rPr>
        <w:t>　　第二节 特种纸产业链分析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二、特种纸产业链模型分析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2008-2012年中国特种纸行业经济指标分析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2012年全球特种纸市场发展行情监测</w:t>
      </w:r>
      <w:r>
        <w:rPr>
          <w:rFonts w:hint="eastAsia"/>
        </w:rPr>
        <w:br/>
      </w:r>
      <w:r>
        <w:rPr>
          <w:rFonts w:hint="eastAsia"/>
        </w:rPr>
        <w:t>　　第一节 全球特种纸市场发展情况分析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一、2011年全球特种纸市场发展分析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二、2011年全球特种纸市场统计分析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三、2012年全球特种纸市场发展分析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四、2012年全球特种纸销售排名分析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五、2012年全球特种纸消费者调查分析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2012年世界主要国家特种纸市场分析</w:t>
      </w:r>
      <w:r>
        <w:rPr>
          <w:rFonts w:hint="eastAsia"/>
        </w:rPr>
        <w:br/>
      </w:r>
      <w:r>
        <w:rPr>
          <w:rFonts w:hint="eastAsia"/>
        </w:rPr>
        <w:t>　　　　一、2012年美国特种纸市场现状分析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二、2012年欧洲特种纸市场现状分析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三、2012年日本特种纸市场现状分析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四、2012年韩国特种纸市场现状分析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五、2012年中东与非洲特种纸市场分析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2012年中国特种纸市场运行动态研究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2012年中国特种纸行业市场发展基本情况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2012年中国特种纸行业技术研发情况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2009-2012年中国特种纸行业市场工业总产值分析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近几年中国特种纸行业市场产品价格分析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2012年中国特种纸行业的国际状况比较分析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中国特种纸市场发展情况分析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一、2011年中国特种纸市场发展分析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二、2011年中国特种纸市场统计分析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三、2012年中国特种纸市场发展分析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四、2012年中国特种纸细分市场分析</w:t>
      </w:r>
      <w:r>
        <w:rPr>
          <w:rFonts w:hint="eastAsia"/>
        </w:rPr>
        <w:br/>
      </w:r>
      <w:r>
        <w:rPr>
          <w:rFonts w:hint="eastAsia"/>
        </w:rPr>
        <w:t>　　第二节 中国特种纸行业的国际比较分析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一、中国特种纸行业竞争力指标分析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二、国际特种纸行业竞争力指标分析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三、中国特种纸行业经济指标国际比较分析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全球特种纸行业市场需求分析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2007-2012年中国特种纸行业产销形势跟踪分析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一、中国特种纸行业工业总产值分析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2007-2012年中国特种纸行业总销售收入分析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一、中国特种纸行业总销售收入分析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2007-2012年中国特种纸行业销售毛利率分析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2007-2012年中国特种纸行业销售利润率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2007-2012年中国特种纸行业获利能力观察分析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2007-2012年中国特种纸行业销售毛利率分析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2007-2012年中国特种纸行业销售利润率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2007-2012年中国特种纸行业成本费用利润率分析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2007-2012年中国特种纸行业总资产利润率分析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一、2007-2012年中国特种纸行业总资产利润率分析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近几年中国特种纸行业生产现状研究</w:t>
      </w:r>
      <w:r>
        <w:rPr>
          <w:rFonts w:hint="eastAsia"/>
        </w:rPr>
        <w:br/>
      </w:r>
      <w:r>
        <w:rPr>
          <w:rFonts w:hint="eastAsia"/>
        </w:rPr>
        <w:t>　　第一节 中国特种纸行业生产分析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中国特种纸行业产能分析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一、2009-2012年特种纸产能分析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二、2012-2018年特种纸产能预测</w:t>
      </w:r>
      <w:r>
        <w:rPr>
          <w:rFonts w:hint="eastAsia"/>
        </w:rPr>
        <w:br/>
      </w:r>
      <w:r>
        <w:rPr>
          <w:rFonts w:hint="eastAsia"/>
        </w:rPr>
        <w:t>　　第三节 中国特种纸行业产量分析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一、2009-2012年特种纸产量分析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三、2012-2018年特种纸产量预测</w:t>
      </w:r>
      <w:r>
        <w:rPr>
          <w:rFonts w:hint="eastAsia"/>
        </w:rPr>
        <w:br/>
      </w:r>
      <w:r>
        <w:rPr>
          <w:rFonts w:hint="eastAsia"/>
        </w:rPr>
        <w:t>　　第四节 中国特种纸行业市场供给分析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一、2012年特种纸生产规模现状</w:t>
      </w:r>
      <w:r>
        <w:rPr>
          <w:rFonts w:hint="eastAsia"/>
        </w:rPr>
        <w:br/>
      </w:r>
      <w:r>
        <w:rPr>
          <w:rFonts w:hint="eastAsia"/>
        </w:rPr>
        <w:t>　　　　二、2012年特种纸产能规模分布</w:t>
      </w:r>
      <w:r>
        <w:rPr>
          <w:rFonts w:hint="eastAsia"/>
        </w:rPr>
        <w:br/>
      </w:r>
      <w:r>
        <w:rPr>
          <w:rFonts w:hint="eastAsia"/>
        </w:rPr>
        <w:t>　　　　三、2012年特种纸市场价格走势</w:t>
      </w:r>
      <w:r>
        <w:rPr>
          <w:rFonts w:hint="eastAsia"/>
        </w:rPr>
        <w:br/>
      </w:r>
      <w:r>
        <w:rPr>
          <w:rFonts w:hint="eastAsia"/>
        </w:rPr>
        <w:t>　　　　四、2012年特种纸重点厂商分布</w:t>
      </w:r>
      <w:r>
        <w:rPr>
          <w:rFonts w:hint="eastAsia"/>
        </w:rPr>
        <w:br/>
      </w:r>
      <w:r>
        <w:rPr>
          <w:rFonts w:hint="eastAsia"/>
        </w:rPr>
        <w:t>　　　　五、2012年特种纸产供状况分析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中国特种纸行业采购状况分析</w:t>
      </w:r>
      <w:r>
        <w:rPr>
          <w:rFonts w:hint="eastAsia"/>
        </w:rPr>
        <w:br/>
      </w:r>
      <w:r>
        <w:rPr>
          <w:rFonts w:hint="eastAsia"/>
        </w:rPr>
        <w:t>　　第一节 中国特种纸成本分析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特种纸产业链研究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2012年特种纸市场需求分析</w:t>
      </w:r>
      <w:r>
        <w:rPr>
          <w:rFonts w:hint="eastAsia"/>
        </w:rPr>
        <w:br/>
      </w:r>
      <w:r>
        <w:rPr>
          <w:rFonts w:hint="eastAsia"/>
        </w:rPr>
        <w:t>　　　　一、特种纸行业需求市场</w:t>
      </w:r>
      <w:r>
        <w:rPr>
          <w:rFonts w:hint="eastAsia"/>
        </w:rPr>
        <w:br/>
      </w:r>
      <w:r>
        <w:rPr>
          <w:rFonts w:hint="eastAsia"/>
        </w:rPr>
        <w:t>　　　　二、特种纸行业客户结构</w:t>
      </w:r>
      <w:r>
        <w:rPr>
          <w:rFonts w:hint="eastAsia"/>
        </w:rPr>
        <w:br/>
      </w:r>
      <w:r>
        <w:rPr>
          <w:rFonts w:hint="eastAsia"/>
        </w:rPr>
        <w:t>　　　　三、特种纸行业需求的地区差异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2012年特种纸市场供给分析</w:t>
      </w:r>
      <w:r>
        <w:rPr>
          <w:rFonts w:hint="eastAsia"/>
        </w:rPr>
        <w:br/>
      </w:r>
      <w:r>
        <w:rPr>
          <w:rFonts w:hint="eastAsia"/>
        </w:rPr>
        <w:t>　　　　一、2012年特种纸市场供给分析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二、2012-2018年特种纸市场供给预测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一、2012-2018年特种纸行业的需求预测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二、2012-2018年特种纸供求平衡预测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中国特种纸区域市场情报剖析研究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特种纸行业主要市场大区发展状况及竞争力研究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特种纸重点地区销售分析</w:t>
      </w:r>
      <w:r>
        <w:rPr>
          <w:rFonts w:hint="eastAsia"/>
        </w:rPr>
        <w:br/>
      </w:r>
      <w:r>
        <w:rPr>
          <w:rFonts w:hint="eastAsia"/>
        </w:rPr>
        <w:t>　　　　一、特种纸各地区对比销售分析</w:t>
      </w:r>
      <w:r>
        <w:rPr>
          <w:rFonts w:hint="eastAsia"/>
        </w:rPr>
        <w:br/>
      </w:r>
      <w:r>
        <w:rPr>
          <w:rFonts w:hint="eastAsia"/>
        </w:rPr>
        <w:t>　　　　二、特种纸重点地区一销售分析</w:t>
      </w:r>
      <w:r>
        <w:rPr>
          <w:rFonts w:hint="eastAsia"/>
        </w:rPr>
        <w:br/>
      </w:r>
      <w:r>
        <w:rPr>
          <w:rFonts w:hint="eastAsia"/>
        </w:rPr>
        <w:t>　　　　三、特种纸重点地区二销售分析</w:t>
      </w:r>
      <w:r>
        <w:rPr>
          <w:rFonts w:hint="eastAsia"/>
        </w:rPr>
        <w:br/>
      </w:r>
      <w:r>
        <w:rPr>
          <w:rFonts w:hint="eastAsia"/>
        </w:rPr>
        <w:t>　　　　四、特种纸重点地区三销售分析</w:t>
      </w:r>
      <w:r>
        <w:rPr>
          <w:rFonts w:hint="eastAsia"/>
        </w:rPr>
        <w:br/>
      </w:r>
      <w:r>
        <w:rPr>
          <w:rFonts w:hint="eastAsia"/>
        </w:rPr>
        <w:t>　　　　五、特种纸重点地区四销售分析</w:t>
      </w:r>
      <w:r>
        <w:rPr>
          <w:rFonts w:hint="eastAsia"/>
        </w:rPr>
        <w:br/>
      </w:r>
      <w:r>
        <w:rPr>
          <w:rFonts w:hint="eastAsia"/>
        </w:rPr>
        <w:t>　　　　六、特种纸重点地区五销售分析</w:t>
      </w:r>
      <w:r>
        <w:rPr>
          <w:rFonts w:hint="eastAsia"/>
        </w:rPr>
        <w:br/>
      </w:r>
      <w:r>
        <w:rPr>
          <w:rFonts w:hint="eastAsia"/>
        </w:rPr>
        <w:t>　　　　七、特种纸重点地区六销售分析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2012年中国特种纸市场竞争格局分析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特种纸行业国际竞争力比较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特种纸竞争力优势分析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一、2012年特种纸行业竞争分析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二、2012年国内外特种纸竞争分析</w:t>
      </w:r>
      <w:r>
        <w:rPr>
          <w:rFonts w:hint="eastAsia"/>
        </w:rPr>
        <w:br/>
      </w:r>
      <w:r>
        <w:rPr>
          <w:rFonts w:hint="eastAsia"/>
        </w:rPr>
        <w:t>　　　　三、2012年中国特种纸市场竞争分析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四、2012年中国特种纸市场集中度分析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五、2012年中国特种纸竞争对手市场份额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六、2012年中国特种纸主要品牌企业梯队分布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2012年中国特种纸行业产业结构研究</w:t>
      </w:r>
      <w:r>
        <w:rPr>
          <w:rFonts w:hint="eastAsia"/>
        </w:rPr>
        <w:br/>
      </w:r>
      <w:r>
        <w:rPr>
          <w:rFonts w:hint="eastAsia"/>
        </w:rPr>
        <w:t>　　第一节 特种纸产业结构分析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特种纸产业价值链条的结构分析及产业链条的整体竞争优势分析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特种纸产业结构发展预测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三、中国特种纸行业参与国际竞争的战略市场定位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2012-2018年中国特种纸行业发展趋势及影响因素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中国特种纸市场前景分析</w:t>
      </w:r>
      <w:r>
        <w:rPr>
          <w:rFonts w:hint="eastAsia"/>
        </w:rPr>
        <w:br/>
      </w:r>
      <w:r>
        <w:rPr>
          <w:rFonts w:hint="eastAsia"/>
        </w:rPr>
        <w:t>　　　　一、特种纸市场容量分析</w:t>
      </w:r>
      <w:r>
        <w:rPr>
          <w:rFonts w:hint="eastAsia"/>
        </w:rPr>
        <w:br/>
      </w:r>
      <w:r>
        <w:rPr>
          <w:rFonts w:hint="eastAsia"/>
        </w:rPr>
        <w:t>　　　　二、特种纸行业利好利空政策</w:t>
      </w:r>
      <w:r>
        <w:rPr>
          <w:rFonts w:hint="eastAsia"/>
        </w:rPr>
        <w:br/>
      </w:r>
      <w:r>
        <w:rPr>
          <w:rFonts w:hint="eastAsia"/>
        </w:rPr>
        <w:t>　　　　三、特种纸行业发展前景分析</w:t>
      </w:r>
      <w:r>
        <w:rPr>
          <w:rFonts w:hint="eastAsia"/>
        </w:rPr>
        <w:br/>
      </w:r>
      <w:r>
        <w:rPr>
          <w:rFonts w:hint="eastAsia"/>
        </w:rPr>
        <w:t>　　第二节 中国特种纸未来发展预测分析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一、中国特种纸发展方向分析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二、2012-2018年中国特种纸行业发展规模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三、2012-2018年中国特种纸行业发展趋势预测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2012-2018年中国特种纸行业供需预测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一、2012-2018年中国特种纸行业供给预测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二、2012-2018年中国特种纸行业需求预测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三、2012-2018年中国特种纸行业进出口预测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六、中国特种纸行业SWOT分析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2012-2018年特种纸行业投资方向与风险分析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特种纸行业投资潜力与机会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中国特种纸行业发展环境与渠道研究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一、特种纸市场渠道情况</w:t>
      </w:r>
      <w:r>
        <w:rPr>
          <w:rFonts w:hint="eastAsia"/>
        </w:rPr>
        <w:br/>
      </w:r>
      <w:r>
        <w:rPr>
          <w:rFonts w:hint="eastAsia"/>
        </w:rPr>
        <w:t>　　　　二、特种纸竞争对手渠道模式</w:t>
      </w:r>
      <w:r>
        <w:rPr>
          <w:rFonts w:hint="eastAsia"/>
        </w:rPr>
        <w:br/>
      </w:r>
      <w:r>
        <w:rPr>
          <w:rFonts w:hint="eastAsia"/>
        </w:rPr>
        <w:t>　　　　三、特种纸直营代理分布情况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2012-2018年中国特种纸行业市场策略探讨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三、特种纸消费者调查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中⋅智林⋅　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中国特种纸产业链图</w:t>
      </w:r>
      <w:r>
        <w:rPr>
          <w:rFonts w:hint="eastAsia"/>
        </w:rPr>
        <w:br/>
      </w:r>
      <w:r>
        <w:rPr>
          <w:rFonts w:hint="eastAsia"/>
        </w:rPr>
        <w:t>　　图表 中国特种纸行业生命周期图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2011-2012中国特种纸消费者生活方式调查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2011-2012年中国特种纸消费者调查结果统计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2009-2012年中国特种纸广告投放方式数据统计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2009-2012年中国特种纸广告投放总量变化趋势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2012-2018年中国特种纸广告投放效果调研数据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2011-2012年中国特种纸各城市主要商圈渠道分布调查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2011-2012年中国特种纸各城市主要商圈销售规模调查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2011-2012年中国特种纸各城市主要商圈发展趋势预测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2012-2018年中国特种纸行业供给预测图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2012-2018年中国特种纸行业需求状况预测走势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2009-2012年中国特种纸行业市场规模调研结果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2009-2012年全球特种纸产业市场规模调研结果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2009-2012年特种纸重要数据指标对比比较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2009-2012年中国特种纸行业销售情况走势表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2009-2012年中国特种纸行业利润走势分析图表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2009-2012年中国特种纸行业资产情况数据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2009-2012年中国特种纸竞争力趋势图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2012-2018年中国特种纸市场前景预测表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2012-2018年中国特种纸市场价格走势预测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2012-2018年中国特种纸发展前景预测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a330e5654a9f" w:history="1">
        <w:r>
          <w:rPr>
            <w:rStyle w:val="Hyperlink"/>
          </w:rPr>
          <w:t>2008-2012年中国特种纸行业发展回顾及2012-2018年走势分析报告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5a330e5654a9f" w:history="1">
        <w:r>
          <w:rPr>
            <w:rStyle w:val="Hyperlink"/>
          </w:rPr>
          <w:t>https://www.20087.com/DiaoYan/2012-07/tezhongzhihangyefazhanhuiguji2012_20.html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8e02bcc4a419f" w:history="1">
      <w:r>
        <w:rPr>
          <w:rStyle w:val="Hyperlink"/>
        </w:rPr>
        <w:t>2008-2012年中国特种纸行业发展回顾及2012-2018年走势分析报告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ezhongzhihangyefazhanhuiguji2012_20.html" TargetMode="External" Id="Ra105a330e565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ezhongzhihangyefazhanhuiguji2012_20.html" TargetMode="External" Id="Rb858e02bcc4a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2012-07-26T01:47:00Z</dcterms:created>
  <dcterms:modified xsi:type="dcterms:W3CDTF">2012-07-26T02:47:00Z</dcterms:modified>
  <dc:subject>2008-2012年中国特种纸行业发展回顾及2012-2018年走势分析报告</dc:subject>
  <dc:title>2008-2012年中国特种纸行业发展回顾及2012-2018年走势分析报告</dc:title>
  <cp:keywords>2008-2012年中国特种纸行业发展回顾及2012-2018年走势分析报告</cp:keywords>
  <dc:description>2008-2012年中国特种纸行业发展回顾及2012-2018年走势分析报告</dc:description>
</cp:coreProperties>
</file>