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4ea225ac418d" w:history="1">
              <w:r>
                <w:rPr>
                  <w:rStyle w:val="Hyperlink"/>
                </w:rPr>
                <w:t>2012年中国钾肥市场深度调研及未来走势分析报告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4ea225ac418d" w:history="1">
              <w:r>
                <w:rPr>
                  <w:rStyle w:val="Hyperlink"/>
                </w:rPr>
                <w:t>2012年中国钾肥市场深度调研及未来走势分析报告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4ea225ac418d" w:history="1">
                <w:r>
                  <w:rPr>
                    <w:rStyle w:val="Hyperlink"/>
                  </w:rPr>
                  <w:t>https://www.20087.com/DiaoYan/2012-07/jiafeishichangshendudiaoyanjiweilaiz.html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肥料之一，主要作用在于增强作物的抗逆性和提高产量。目前，全球钾肥市场呈现出供需平衡状态，但由于资源分布不均，主要集中在少数几个国家和地区，导致市场竞争格局相对集中。近年来，随着农业现代化进程加快，农民对高效肥料的需求不断增加，促使钾肥生产企业不断优化生产工艺，提高产品质量。同时，环境友好型肥料的研发也成为行业发展的重点方向，旨在减少施肥过程中对土壤和水体的污染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发展和资源综合利用。市场调研网认为，一方面，通过改进开采技术和废渣处理工艺，减少对自然资源的消耗和环境污染；另一方面，随着精准农业理念的推广，针对不同作物和土壤条件定制化的钾肥解决方案将受到青睐。此外，随着生物技术的进步，微生物肥料作为一种新型钾肥增效剂，有望在提高肥料利用率方面发挥重要作用。这不仅有助于提升农作物产量和品质，还能有效降低农业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2010-2011年钾肥产品结构及生产工艺分析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2010-2011年国内钾肥产业经济背景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2009-2010年全球钾肥产业发展分析</w:t>
      </w:r>
      <w:r>
        <w:rPr>
          <w:rFonts w:hint="eastAsia"/>
        </w:rPr>
        <w:br/>
      </w:r>
      <w:r>
        <w:rPr>
          <w:rFonts w:hint="eastAsia"/>
        </w:rPr>
        <w:t>　　第一节 2009-2010年钾肥产量</w:t>
      </w:r>
      <w:r>
        <w:rPr>
          <w:rFonts w:hint="eastAsia"/>
        </w:rPr>
        <w:br/>
      </w:r>
      <w:r>
        <w:rPr>
          <w:rFonts w:hint="eastAsia"/>
        </w:rPr>
        <w:t>　　　　一 2009-2010年全球钾肥产能</w:t>
      </w:r>
      <w:r>
        <w:rPr>
          <w:rFonts w:hint="eastAsia"/>
        </w:rPr>
        <w:br/>
      </w:r>
      <w:r>
        <w:rPr>
          <w:rFonts w:hint="eastAsia"/>
        </w:rPr>
        <w:t>　　　　二 2009-2010年全球区域分布</w:t>
      </w:r>
      <w:r>
        <w:rPr>
          <w:rFonts w:hint="eastAsia"/>
        </w:rPr>
        <w:br/>
      </w:r>
      <w:r>
        <w:rPr>
          <w:rFonts w:hint="eastAsia"/>
        </w:rPr>
        <w:t>　　第二节 2009-2010年钾肥消费</w:t>
      </w:r>
      <w:r>
        <w:rPr>
          <w:rFonts w:hint="eastAsia"/>
        </w:rPr>
        <w:br/>
      </w:r>
      <w:r>
        <w:rPr>
          <w:rFonts w:hint="eastAsia"/>
        </w:rPr>
        <w:t>　　　　一 2009-2010年全球钾肥消费</w:t>
      </w:r>
      <w:r>
        <w:rPr>
          <w:rFonts w:hint="eastAsia"/>
        </w:rPr>
        <w:br/>
      </w:r>
      <w:r>
        <w:rPr>
          <w:rFonts w:hint="eastAsia"/>
        </w:rPr>
        <w:t>　　　　二 2009-2010年钾肥消费预测</w:t>
      </w:r>
      <w:r>
        <w:rPr>
          <w:rFonts w:hint="eastAsia"/>
        </w:rPr>
        <w:br/>
      </w:r>
      <w:r>
        <w:rPr>
          <w:rFonts w:hint="eastAsia"/>
        </w:rPr>
        <w:t>　　第三节 全球钾肥厂商分析</w:t>
      </w:r>
      <w:r>
        <w:rPr>
          <w:rFonts w:hint="eastAsia"/>
        </w:rPr>
        <w:br/>
      </w:r>
      <w:r>
        <w:rPr>
          <w:rFonts w:hint="eastAsia"/>
        </w:rPr>
        <w:t>　　　　一 加拿大钾肥公司</w:t>
      </w:r>
      <w:r>
        <w:rPr>
          <w:rFonts w:hint="eastAsia"/>
        </w:rPr>
        <w:br/>
      </w:r>
      <w:r>
        <w:rPr>
          <w:rFonts w:hint="eastAsia"/>
        </w:rPr>
        <w:t>　　　　二 白俄罗斯白钾公司</w:t>
      </w:r>
      <w:r>
        <w:rPr>
          <w:rFonts w:hint="eastAsia"/>
        </w:rPr>
        <w:br/>
      </w:r>
      <w:r>
        <w:rPr>
          <w:rFonts w:hint="eastAsia"/>
        </w:rPr>
        <w:t>　　　　三 美国美盛</w:t>
      </w:r>
      <w:r>
        <w:rPr>
          <w:rFonts w:hint="eastAsia"/>
        </w:rPr>
        <w:br/>
      </w:r>
      <w:r>
        <w:rPr>
          <w:rFonts w:hint="eastAsia"/>
        </w:rPr>
        <w:t>　　　　四 俄罗斯乌拉尔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2009-2010年国内农业产业发展分析</w:t>
      </w:r>
      <w:r>
        <w:rPr>
          <w:rFonts w:hint="eastAsia"/>
        </w:rPr>
        <w:br/>
      </w:r>
      <w:r>
        <w:rPr>
          <w:rFonts w:hint="eastAsia"/>
        </w:rPr>
        <w:t>　　第一节 2009-2010年农业种植</w:t>
      </w:r>
      <w:r>
        <w:rPr>
          <w:rFonts w:hint="eastAsia"/>
        </w:rPr>
        <w:br/>
      </w:r>
      <w:r>
        <w:rPr>
          <w:rFonts w:hint="eastAsia"/>
        </w:rPr>
        <w:t>　　　　一 农作物种植面积及产量</w:t>
      </w:r>
      <w:r>
        <w:rPr>
          <w:rFonts w:hint="eastAsia"/>
        </w:rPr>
        <w:br/>
      </w:r>
      <w:r>
        <w:rPr>
          <w:rFonts w:hint="eastAsia"/>
        </w:rPr>
        <w:t>　　　　二 谷物种植面积及产量</w:t>
      </w:r>
      <w:r>
        <w:rPr>
          <w:rFonts w:hint="eastAsia"/>
        </w:rPr>
        <w:br/>
      </w:r>
      <w:r>
        <w:rPr>
          <w:rFonts w:hint="eastAsia"/>
        </w:rPr>
        <w:t>　　　　三 玉米种植面积及产量</w:t>
      </w:r>
      <w:r>
        <w:rPr>
          <w:rFonts w:hint="eastAsia"/>
        </w:rPr>
        <w:br/>
      </w:r>
      <w:r>
        <w:rPr>
          <w:rFonts w:hint="eastAsia"/>
        </w:rPr>
        <w:t>　　　　四 豆类种植面积及产量</w:t>
      </w:r>
      <w:r>
        <w:rPr>
          <w:rFonts w:hint="eastAsia"/>
        </w:rPr>
        <w:br/>
      </w:r>
      <w:r>
        <w:rPr>
          <w:rFonts w:hint="eastAsia"/>
        </w:rPr>
        <w:t>　　　　五 棉花种植面积及产量</w:t>
      </w:r>
      <w:r>
        <w:rPr>
          <w:rFonts w:hint="eastAsia"/>
        </w:rPr>
        <w:br/>
      </w:r>
      <w:r>
        <w:rPr>
          <w:rFonts w:hint="eastAsia"/>
        </w:rPr>
        <w:t>　　　　六 蔬菜种植面积及产量</w:t>
      </w:r>
      <w:r>
        <w:rPr>
          <w:rFonts w:hint="eastAsia"/>
        </w:rPr>
        <w:br/>
      </w:r>
      <w:r>
        <w:rPr>
          <w:rFonts w:hint="eastAsia"/>
        </w:rPr>
        <w:t>　　第二节 2009-2010年粮食发展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t>　　第三节 2009-2010年化肥产业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第四节 2009-2010年产业政策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2010-2011年中国钾肥市场供需分析</w:t>
      </w:r>
      <w:r>
        <w:rPr>
          <w:rFonts w:hint="eastAsia"/>
        </w:rPr>
        <w:br/>
      </w:r>
      <w:r>
        <w:rPr>
          <w:rFonts w:hint="eastAsia"/>
        </w:rPr>
        <w:t>　　第一节 2009-2010年国内钾肥企业类别</w:t>
      </w:r>
      <w:r>
        <w:rPr>
          <w:rFonts w:hint="eastAsia"/>
        </w:rPr>
        <w:br/>
      </w:r>
      <w:r>
        <w:rPr>
          <w:rFonts w:hint="eastAsia"/>
        </w:rPr>
        <w:t>　　　　一 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第二节 2009-2011年钾肥产量</w:t>
      </w:r>
      <w:r>
        <w:rPr>
          <w:rFonts w:hint="eastAsia"/>
        </w:rPr>
        <w:br/>
      </w:r>
      <w:r>
        <w:rPr>
          <w:rFonts w:hint="eastAsia"/>
        </w:rPr>
        <w:t>　　　　一 2000-2011年钾肥总产量分析</w:t>
      </w:r>
      <w:r>
        <w:rPr>
          <w:rFonts w:hint="eastAsia"/>
        </w:rPr>
        <w:br/>
      </w:r>
      <w:r>
        <w:rPr>
          <w:rFonts w:hint="eastAsia"/>
        </w:rPr>
        <w:t>　　　　二 2005-2011年各省钾肥产量</w:t>
      </w:r>
      <w:r>
        <w:rPr>
          <w:rFonts w:hint="eastAsia"/>
        </w:rPr>
        <w:br/>
      </w:r>
      <w:r>
        <w:rPr>
          <w:rFonts w:hint="eastAsia"/>
        </w:rPr>
        <w:t>　　第三节 2009-2010年钾肥需求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区域钾肥消费特征</w:t>
      </w:r>
      <w:r>
        <w:rPr>
          <w:rFonts w:hint="eastAsia"/>
        </w:rPr>
        <w:br/>
      </w:r>
      <w:r>
        <w:rPr>
          <w:rFonts w:hint="eastAsia"/>
        </w:rPr>
        <w:t>　　　　四 2010-2015年消费预测</w:t>
      </w:r>
      <w:r>
        <w:rPr>
          <w:rFonts w:hint="eastAsia"/>
        </w:rPr>
        <w:br/>
      </w:r>
      <w:r>
        <w:rPr>
          <w:rFonts w:hint="eastAsia"/>
        </w:rPr>
        <w:t>　　第四节 2009-2010年钾肥项目投资</w:t>
      </w:r>
      <w:r>
        <w:rPr>
          <w:rFonts w:hint="eastAsia"/>
        </w:rPr>
        <w:br/>
      </w:r>
      <w:r>
        <w:rPr>
          <w:rFonts w:hint="eastAsia"/>
        </w:rPr>
        <w:t>　　　　一 2009-2010年国内项目</w:t>
      </w:r>
      <w:r>
        <w:rPr>
          <w:rFonts w:hint="eastAsia"/>
        </w:rPr>
        <w:br/>
      </w:r>
      <w:r>
        <w:rPr>
          <w:rFonts w:hint="eastAsia"/>
        </w:rPr>
        <w:t>　　　　二 2009-2010年海外项目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2010-2011年钾肥价格及进出口分析</w:t>
      </w:r>
      <w:r>
        <w:rPr>
          <w:rFonts w:hint="eastAsia"/>
        </w:rPr>
        <w:br/>
      </w:r>
      <w:r>
        <w:rPr>
          <w:rFonts w:hint="eastAsia"/>
        </w:rPr>
        <w:t>　　第一节 2009-2010年钾肥价格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2007-2011年国产氯化钾价格</w:t>
      </w:r>
      <w:r>
        <w:rPr>
          <w:rFonts w:hint="eastAsia"/>
        </w:rPr>
        <w:br/>
      </w:r>
      <w:r>
        <w:rPr>
          <w:rFonts w:hint="eastAsia"/>
        </w:rPr>
        <w:t>　　　　三 2007-2011年进口氯化钾价格</w:t>
      </w:r>
      <w:r>
        <w:rPr>
          <w:rFonts w:hint="eastAsia"/>
        </w:rPr>
        <w:br/>
      </w:r>
      <w:r>
        <w:rPr>
          <w:rFonts w:hint="eastAsia"/>
        </w:rPr>
        <w:t>　　　　四 2007-2011年进口硫酸钾价格</w:t>
      </w:r>
      <w:r>
        <w:rPr>
          <w:rFonts w:hint="eastAsia"/>
        </w:rPr>
        <w:br/>
      </w:r>
      <w:r>
        <w:rPr>
          <w:rFonts w:hint="eastAsia"/>
        </w:rPr>
        <w:t>　　第二节 2009-2010年氯化钾进出口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t>　　第三节 2009-2010年硫酸钾进出口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t>　　第四节 2009-2010年硝酸钾进出口</w:t>
      </w:r>
      <w:r>
        <w:rPr>
          <w:rFonts w:hint="eastAsia"/>
        </w:rPr>
        <w:br/>
      </w:r>
      <w:r>
        <w:rPr>
          <w:rFonts w:hint="eastAsia"/>
        </w:rPr>
        <w:t>　　　　一 2009-2010年进口分析</w:t>
      </w:r>
      <w:r>
        <w:rPr>
          <w:rFonts w:hint="eastAsia"/>
        </w:rPr>
        <w:br/>
      </w:r>
      <w:r>
        <w:rPr>
          <w:rFonts w:hint="eastAsia"/>
        </w:rPr>
        <w:t>　　　　二 2009-2010年出口分析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2009-2010年钾肥市场竞争及领先企业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第三节 青海盐湖工业集团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中国-阿拉伯化肥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聊城鲁西化工第五化肥厂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山东淄博博丰复合肥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米高化肥有限公司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青海中信国安科技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焦作市清化钾肥厂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国投新疆罗布泊钾盐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格尔木藏格钾肥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宁夏金牛集团化肥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通辽明州化工股份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青海茫崖康泰钾肥开发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第十六节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第十七节 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2012-2016年钾肥产业前景及投资预警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[中智~林]2012-2016年产业投资建议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氯化钾生产企业规模、盈利一览表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7 年硫酸钾生产企业规模、盈利一览表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8 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9 硫酸钾镁生产企业规模、盈利一览表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10 硝酸钾生产企业规模、盈利一览表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11 年磷酸二氢钾生产企业规模、盈利一览表</w:t>
      </w:r>
      <w:r>
        <w:rPr>
          <w:rFonts w:hint="eastAsia"/>
        </w:rPr>
        <w:br/>
      </w:r>
      <w:r>
        <w:rPr>
          <w:rFonts w:hint="eastAsia"/>
        </w:rPr>
        <w:t>　　图表 12 2000-2050年世界人口变化趋势图（亿人）</w:t>
      </w:r>
      <w:r>
        <w:rPr>
          <w:rFonts w:hint="eastAsia"/>
        </w:rPr>
        <w:br/>
      </w:r>
      <w:r>
        <w:rPr>
          <w:rFonts w:hint="eastAsia"/>
        </w:rPr>
        <w:t>　　图表 14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15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16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19 2000-2011年1-9月中国钾肥产量变化趋势图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20 2010年12月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21 2010年中国钾肥（折含K2O100%）区域产量比例图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22 2011年1-9月 钾肥（折含K2O100%）产量 单位：万吨、±%</w:t>
      </w:r>
      <w:r>
        <w:rPr>
          <w:rFonts w:hint="eastAsia"/>
        </w:rPr>
        <w:br/>
      </w:r>
      <w:r>
        <w:rPr>
          <w:rFonts w:hint="eastAsia"/>
        </w:rPr>
        <w:t>　　图表 23 2011年1-9月中国钾肥（折含K2O100%）区域产量比例图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4ea225ac418d" w:history="1">
        <w:r>
          <w:rPr>
            <w:rStyle w:val="Hyperlink"/>
          </w:rPr>
          <w:t>2012年中国钾肥市场深度调研及未来走势分析报告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4ea225ac418d" w:history="1">
        <w:r>
          <w:rPr>
            <w:rStyle w:val="Hyperlink"/>
          </w:rPr>
          <w:t>https://www.20087.com/DiaoYan/2012-07/jiafeishichangshendudiaoyanjiweilaiz.html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ecfc27d64c74" w:history="1">
      <w:r>
        <w:rPr>
          <w:rStyle w:val="Hyperlink"/>
        </w:rPr>
        <w:t>2012年中国钾肥市场深度调研及未来走势分析报告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feishichangshendudiaoyanjiweilaiz.html" TargetMode="External" Id="Rf50b4ea225a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feishichangshendudiaoyanjiweilaiz.html" TargetMode="External" Id="R837fecfc27d6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2012-07-04T04:49:00Z</dcterms:created>
  <dcterms:modified xsi:type="dcterms:W3CDTF">2012-07-04T05:49:00Z</dcterms:modified>
  <dc:subject>2012年中国钾肥市场深度调研及未来走势分析报告</dc:subject>
  <dc:title>2012年中国钾肥市场深度调研及未来走势分析报告</dc:title>
  <cp:keywords>2012年中国钾肥市场深度调研及未来走势分析报告</cp:keywords>
  <dc:description>2012年中国钾肥市场深度调研及未来走势分析报告</dc:description>
</cp:coreProperties>
</file>