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622d888494583" w:history="1">
              <w:r>
                <w:rPr>
                  <w:rStyle w:val="Hyperlink"/>
                </w:rPr>
                <w:t>2012年版场上作业机械行业研究分析报告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622d888494583" w:history="1">
              <w:r>
                <w:rPr>
                  <w:rStyle w:val="Hyperlink"/>
                </w:rPr>
                <w:t>2012年版场上作业机械行业研究分析报告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622d888494583" w:history="1">
                <w:r>
                  <w:rPr>
                    <w:rStyle w:val="Hyperlink"/>
                  </w:rPr>
                  <w:t>https://www.20087.com/DiaoYan/2012-07/banchangshangzuoyejixiehangyeyanjiuf.html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上作业机械是用于农业生产过程中的一系列设备，因其能够提高农业生产的效率和质量而被广泛应用于种植、收获、运输等环节。近年来，随着现代农业技术和市场需求的发展，场上作业机械的设计和性能不断提升。通过采用先进的机械设计和优化的操作系统，提高了场上作业机械的工作效率和可靠性，减少了故障率。同时，随着对设备操作便利性和维护便利性的需求增加，场上作业机械的设计更加注重人性化和易维护性，通过优化操作界面和维护流程，提高了设备的使用效率。此外，随着对环保和可持续发展的关注，场上作业机械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场上作业机械的发展将更加注重智能化和多功能化。市场调研网认为，一方面，通过集成更多传感器和智能控制系统，实现场上作业机械的自适应调节和远程监控，提高其在复杂使用环境下的应用效果。例如，通过实时监测土壤湿度和作物生长情况，自动调整作业参数，以确保最佳的作业效果。另一方面，通过开发更多功能模块，如在线监测、数据管理等，提高场上作业机械的综合性能，满足不同应用场景的需求。此外，随着新材料技术的进步，场上作业机械将可能采用更多高性能材料，提高其在高温和高湿度条件下的使用性能，满足特殊应用场景的需求。同时，通过采用绿色制造技术和循环经济理念，进一步减少生产过程中的能耗和废物排放，提高场上作业机械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622d888494583" w:history="1">
        <w:r>
          <w:rPr>
            <w:rStyle w:val="Hyperlink"/>
          </w:rPr>
          <w:t>2012年版场上作业机械行业研究分析报告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场上作业机械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2011-2012年场上作业机械行业全球发展分析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全球场上作业机械行业发展分析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一、2011年全球场上作业机械行业发展分析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二、2012年全球场上作业机械行业发展分析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2011-2012年主要国家或地区场上作业机械行业发展分析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我国场上作业机械行业发展宏观环境分析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2011-2012年场上作业机械行业政策法规环境分析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2011-2012年中国场上作业机械行业整体运行分析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2011年中国场上作业机械行业发展状况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2012年中国场上作业机械行业供需状况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2011-2012年中国场上作业机械行业产品价格分析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2011-2012年中国场上作业机械行业成本分析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2011-2012年中国场上作业机械行业市场发展分析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2011-2012年场上作业机械行业产品运输市场分析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2011-2012年场上作业机械行业产品库存市场分析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2011-2012年场上作业机械行业区域市场分析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2008-2012年中国场上作业机械行业运行效益分析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2011-2012年中国场上作业机械行业进出口分析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2008-2012年场上作业机械行业进出口总况分析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2011-2012年场上作业机械行业进出口产品结构分析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2011-2012年场上作业机械行业进出口国别分析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2011-2012年场上作业机械行业分产品进出口价格分析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2011-2012年场上作业机械行业进出口市场影响因素分析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场上作业机械行业产业链分析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2011-2012年场上作业机械行业细分市场分析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五、该行业发展对场上作业机械行业发展影响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五、该行业发展对场上作业机械行业发展影响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五、该行业发展对场上作业机械行业发展影响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2011-2012年场上作业机械行业竞争格局分析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中国场上作业机械行业国际竞争力比较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2012年中国场上作业机械行业内重点企业竞争策略分析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场上作业机械行业企业竞争策略总结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2012年中国场上作业机械行业内重点企业分析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2012-2016年场上作业机械行业投资机会与风险分析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场上作业机械行业活力系数比较及分析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场上作业机械行业投资收益率比较及分析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2012-2016年场上作业机械行业投资效益分析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四、场上作业机械行业的投资方向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五、2012-2016年场上作业机械行业投资的建议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2012-2016年影响场上作业机械行业发展的主要因素分析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四、场上作业机械行业发展面临的挑战分析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五、场上作业机械行业发展面临的机遇分析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2012-2016年中国场上作业机械行业投资风险分析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2012-2016年中国场上作业机械行业发展趋势预测分析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2012年场上作业机械行业发展环境展望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2012年中国场上作业机械行业发展趋势分析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2012-2016年中国场上作业机械行业发展前景预测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中~智~林~2012-2016年中国场上作业机械行业投资策略建议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622d888494583" w:history="1">
        <w:r>
          <w:rPr>
            <w:rStyle w:val="Hyperlink"/>
          </w:rPr>
          <w:t>2012年版场上作业机械行业研究分析报告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622d888494583" w:history="1">
        <w:r>
          <w:rPr>
            <w:rStyle w:val="Hyperlink"/>
          </w:rPr>
          <w:t>https://www.20087.com/DiaoYan/2012-07/banchangshangzuoyejixiehangyeyanjiuf.html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热点：作业机械、场上作业机械有哪些、工地小型机械设备、现场使用的作业机具、快对作业、作业现场的生产条件安全设施作业机具、什么是高空作业机械、现场使用的作业机具和安全器具等应、机械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1e08d656447d4" w:history="1">
      <w:r>
        <w:rPr>
          <w:rStyle w:val="Hyperlink"/>
        </w:rPr>
        <w:t>2012年版场上作业机械行业研究分析报告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changshangzuoyejixiehangyeyanjiuf.html" TargetMode="External" Id="R7d3622d8884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changshangzuoyejixiehangyeyanjiuf.html" TargetMode="External" Id="R34d1e08d656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2012-07-16T05:54:00Z</dcterms:created>
  <dcterms:modified xsi:type="dcterms:W3CDTF">2012-07-16T06:54:00Z</dcterms:modified>
  <dc:subject>2012年版场上作业机械行业研究分析报告</dc:subject>
  <dc:title>2012年版场上作业机械行业研究分析报告</dc:title>
  <cp:keywords>2012年版场上作业机械行业研究分析报告</cp:keywords>
  <dc:description>2012年版场上作业机械行业研究分析报告</dc:description>
</cp:coreProperties>
</file>