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68d4912894ad8" w:history="1">
              <w:r>
                <w:rPr>
                  <w:rStyle w:val="Hyperlink"/>
                </w:rPr>
                <w:t>2012年版风动和电动工具制造行业研究分析报告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68d4912894ad8" w:history="1">
              <w:r>
                <w:rPr>
                  <w:rStyle w:val="Hyperlink"/>
                </w:rPr>
                <w:t>2012年版风动和电动工具制造行业研究分析报告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68d4912894ad8" w:history="1">
                <w:r>
                  <w:rPr>
                    <w:rStyle w:val="Hyperlink"/>
                  </w:rPr>
                  <w:t>https://www.20087.com/DiaoYan/2012-07/banfengdonghediandonggongjuzhizaohan.html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和电动工具作为一种重要的工具设备，广泛应用于建筑、制造等多个领域。其主要功能是通过气动或电动驱动实现切割、钻孔、打磨等多种作业。随着机械制造技术和材料科学的发展，风动和电动工具的设计和制造工艺不断优化，不仅提高了工具的性能和耐用性，还增强了工具的智能化水平。现代风动和电动工具采用先进的材料和技术，如高强度合金材料和高效电机，提高了工具的可靠性和使用寿命。此外，随着环保要求的提高，风动和电动工具的生产更加注重节能减排，如采用低能耗的驱动系统和可回收材料，减少了对环境的影响。随着市场需求的多样化，风动和电动工具的设计也更加注重个性化和定制化服务，如根据不同的应用场景设计专用工具。</w:t>
      </w:r>
      <w:r>
        <w:rPr>
          <w:rFonts w:hint="eastAsia"/>
        </w:rPr>
        <w:br/>
      </w:r>
      <w:r>
        <w:rPr>
          <w:rFonts w:hint="eastAsia"/>
        </w:rPr>
        <w:t>　　未来，风动和电动工具的发展将更加注重智能化和多功能性。市场调研网指出，随着物联网技术的应用，未来的风动和电动工具将能够通过智能控制系统实现远程监控和数据传输，提高工具的运行效率和维护水平。同时，随着新材料技术的进步，未来的风动和电动工具将采用更多高性能材料，如轻质高强度材料，提高工具的耐用性和轻量化水平。此外，随着智能制造技术的发展，风动和电动工具将与其他生产设备集成，如通过工业互联网实现数据共享和协同工作，提高整体生产系统的智能化水平。</w:t>
      </w:r>
      <w:r>
        <w:rPr>
          <w:rFonts w:hint="eastAsia"/>
        </w:rPr>
        <w:br/>
      </w:r>
      <w:r>
        <w:rPr>
          <w:rFonts w:hint="eastAsia"/>
        </w:rPr>
        <w:br/>
      </w:r>
      <w:r>
        <w:rPr>
          <w:rFonts w:hint="eastAsia"/>
        </w:rPr>
        <w:t>第一章 风动和电动工具制造行业现状分析</w:t>
      </w:r>
      <w:r>
        <w:rPr>
          <w:rFonts w:hint="eastAsia"/>
        </w:rPr>
        <w:br/>
      </w:r>
      <w:r>
        <w:rPr>
          <w:rFonts w:hint="eastAsia"/>
        </w:rPr>
        <w:t>　　第一节 风动和电动工具制造行业现状分析</w:t>
      </w:r>
      <w:r>
        <w:rPr>
          <w:rFonts w:hint="eastAsia"/>
        </w:rPr>
        <w:br/>
      </w:r>
      <w:r>
        <w:rPr>
          <w:rFonts w:hint="eastAsia"/>
        </w:rPr>
        <w:t>　　　　一、全球行业发展简述</w:t>
      </w:r>
      <w:r>
        <w:rPr>
          <w:rFonts w:hint="eastAsia"/>
        </w:rPr>
        <w:br/>
      </w:r>
      <w:r>
        <w:rPr>
          <w:rFonts w:hint="eastAsia"/>
        </w:rPr>
        <w:t>　　　　二、国内行业现状阐述</w:t>
      </w:r>
      <w:r>
        <w:rPr>
          <w:rFonts w:hint="eastAsia"/>
        </w:rPr>
        <w:br/>
      </w:r>
      <w:r>
        <w:rPr>
          <w:rFonts w:hint="eastAsia"/>
        </w:rPr>
        <w:t>　　第二节 风动和电动工具制造行业规模</w:t>
      </w:r>
      <w:r>
        <w:rPr>
          <w:rFonts w:hint="eastAsia"/>
        </w:rPr>
        <w:br/>
      </w:r>
      <w:r>
        <w:rPr>
          <w:rFonts w:hint="eastAsia"/>
        </w:rPr>
        <w:t>　　　　一、市场规模</w:t>
      </w:r>
      <w:r>
        <w:rPr>
          <w:rFonts w:hint="eastAsia"/>
        </w:rPr>
        <w:br/>
      </w:r>
      <w:r>
        <w:rPr>
          <w:rFonts w:hint="eastAsia"/>
        </w:rPr>
        <w:t>　　　　2009-2011年我国风动和电动工具制造行业销售收入统计</w:t>
      </w:r>
      <w:r>
        <w:rPr>
          <w:rFonts w:hint="eastAsia"/>
        </w:rPr>
        <w:br/>
      </w:r>
      <w:r>
        <w:rPr>
          <w:rFonts w:hint="eastAsia"/>
        </w:rPr>
        <w:t>　　第三节 风动和电动工具制造行业产销量分析</w:t>
      </w:r>
      <w:r>
        <w:rPr>
          <w:rFonts w:hint="eastAsia"/>
        </w:rPr>
        <w:br/>
      </w:r>
      <w:r>
        <w:rPr>
          <w:rFonts w:hint="eastAsia"/>
        </w:rPr>
        <w:t>　　第一节 2009-2011年行业产销量分析</w:t>
      </w:r>
      <w:r>
        <w:rPr>
          <w:rFonts w:hint="eastAsia"/>
        </w:rPr>
        <w:br/>
      </w:r>
      <w:r>
        <w:rPr>
          <w:rFonts w:hint="eastAsia"/>
        </w:rPr>
        <w:t>　　第二节 2009-2011年进出口状况</w:t>
      </w:r>
      <w:r>
        <w:rPr>
          <w:rFonts w:hint="eastAsia"/>
        </w:rPr>
        <w:br/>
      </w:r>
      <w:r>
        <w:rPr>
          <w:rFonts w:hint="eastAsia"/>
        </w:rPr>
        <w:br/>
      </w:r>
      <w:r>
        <w:rPr>
          <w:rFonts w:hint="eastAsia"/>
        </w:rPr>
        <w:t>第二章 风动和电动工具制造行业市场竞争格局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2009-2011年我国风动和电动工具制造行业企业市场占有率统计情况</w:t>
      </w:r>
      <w:r>
        <w:rPr>
          <w:rFonts w:hint="eastAsia"/>
        </w:rPr>
        <w:br/>
      </w:r>
      <w:r>
        <w:rPr>
          <w:rFonts w:hint="eastAsia"/>
        </w:rPr>
        <w:br/>
      </w:r>
      <w:r>
        <w:rPr>
          <w:rFonts w:hint="eastAsia"/>
        </w:rPr>
        <w:t>第三章 风动和电动工具制造行业主要竞争对手分析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一、百得（苏州科技有限公司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二、牧田（昆山）有限公司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三、江苏金鼎电动工具有限公司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四、牧田（中国）有限公司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五、上海正峰工业有限公司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六、博世电动工具（中国）有限公司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七、广东日立工机有限公司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八、南京德朔实业有限公司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九、江苏金飞达电动工具有限公司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十、福建日立工机有限公司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十一、浙江华丰电动工具有限公司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十二、利优比（大连）机器有限公司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十三、喜利得（中国）有限公司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十四、苏州宝时得电动工具有限公司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十五、浙江铁锒电动工具有限公司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十六、江苏金鼎电器有限公司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十七、宁波经济技术开发区中强工具有限公司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十八、无锡市新菊电动工具有限公司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十九、宁波协诚电动工具有限公司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二十、永康市正大实业有限公司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二十一、龙口市风动工具厂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二十二、永康市嘉禾工具有限公司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二十三、浙江冀发电器有限公司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二十四、永康市皇冠电动工具制造有限公司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二十五、江苏东成电动工具有限公司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二十六、常州电气制造有限公司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二十七、百得（苏州）电动工具有限公司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二十八、车王电子（宁波）有限公司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二十九、德朔（南京）机电科技有限公司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三十、浙江皇冠电动工具制造有限公司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br/>
      </w:r>
      <w:r>
        <w:rPr>
          <w:rFonts w:hint="eastAsia"/>
        </w:rPr>
        <w:t>第四章 风动和电动工具制造行业发展预测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2012-2016年我国风动和电动工具制造行业销售收入预测</w:t>
      </w:r>
      <w:r>
        <w:rPr>
          <w:rFonts w:hint="eastAsia"/>
        </w:rPr>
        <w:br/>
      </w:r>
      <w:r>
        <w:rPr>
          <w:rFonts w:hint="eastAsia"/>
        </w:rPr>
        <w:t>　　　　三、竞争趋势</w:t>
      </w:r>
      <w:r>
        <w:rPr>
          <w:rFonts w:hint="eastAsia"/>
        </w:rPr>
        <w:br/>
      </w:r>
      <w:r>
        <w:rPr>
          <w:rFonts w:hint="eastAsia"/>
        </w:rPr>
        <w:t>　　第二节 风动和电动工具制造行业SWOT分析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五、我国风动和电动工具制造行业SWOT分析图</w:t>
      </w:r>
      <w:r>
        <w:rPr>
          <w:rFonts w:hint="eastAsia"/>
        </w:rPr>
        <w:br/>
      </w:r>
      <w:r>
        <w:rPr>
          <w:rFonts w:hint="eastAsia"/>
        </w:rPr>
        <w:t>　　第三节 中:智:林　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2009-2011年我国风动和电动工具制造行业销售收入统计</w:t>
      </w:r>
      <w:r>
        <w:rPr>
          <w:rFonts w:hint="eastAsia"/>
        </w:rPr>
        <w:br/>
      </w:r>
      <w:r>
        <w:rPr>
          <w:rFonts w:hint="eastAsia"/>
        </w:rPr>
        <w:t>　　图表 2012-2016年我国风动和电动工具制造行业销售收入预测</w:t>
      </w:r>
      <w:r>
        <w:rPr>
          <w:rFonts w:hint="eastAsia"/>
        </w:rPr>
        <w:br/>
      </w:r>
      <w:r>
        <w:rPr>
          <w:rFonts w:hint="eastAsia"/>
        </w:rPr>
        <w:t>　　图表 2009-2011年我国风动和电动工具制造行业企业市场占有率统计情况</w:t>
      </w:r>
      <w:r>
        <w:rPr>
          <w:rFonts w:hint="eastAsia"/>
        </w:rPr>
        <w:br/>
      </w:r>
      <w:r>
        <w:rPr>
          <w:rFonts w:hint="eastAsia"/>
        </w:rPr>
        <w:t>　　图表 2009-2011年百得（苏州科技有限公司产销分析</w:t>
      </w:r>
      <w:r>
        <w:rPr>
          <w:rFonts w:hint="eastAsia"/>
        </w:rPr>
        <w:br/>
      </w:r>
      <w:r>
        <w:rPr>
          <w:rFonts w:hint="eastAsia"/>
        </w:rPr>
        <w:t>　　图表 2009-2011年百得（苏州科技有限公司收入分析</w:t>
      </w:r>
      <w:r>
        <w:rPr>
          <w:rFonts w:hint="eastAsia"/>
        </w:rPr>
        <w:br/>
      </w:r>
      <w:r>
        <w:rPr>
          <w:rFonts w:hint="eastAsia"/>
        </w:rPr>
        <w:t>　　图表 2009-2011年百得（苏州科技有限公司市场占有率分析</w:t>
      </w:r>
      <w:r>
        <w:rPr>
          <w:rFonts w:hint="eastAsia"/>
        </w:rPr>
        <w:br/>
      </w:r>
      <w:r>
        <w:rPr>
          <w:rFonts w:hint="eastAsia"/>
        </w:rPr>
        <w:t>　　图表 2009-2011年牧田（昆山）有限公司产销分析</w:t>
      </w:r>
      <w:r>
        <w:rPr>
          <w:rFonts w:hint="eastAsia"/>
        </w:rPr>
        <w:br/>
      </w:r>
      <w:r>
        <w:rPr>
          <w:rFonts w:hint="eastAsia"/>
        </w:rPr>
        <w:t>　　图表 2009-2011年牧田（昆山）有限公司收入分析</w:t>
      </w:r>
      <w:r>
        <w:rPr>
          <w:rFonts w:hint="eastAsia"/>
        </w:rPr>
        <w:br/>
      </w:r>
      <w:r>
        <w:rPr>
          <w:rFonts w:hint="eastAsia"/>
        </w:rPr>
        <w:t>　　图表 2009-2011年牧田（昆山）有限公司市场占有率分析</w:t>
      </w:r>
      <w:r>
        <w:rPr>
          <w:rFonts w:hint="eastAsia"/>
        </w:rPr>
        <w:br/>
      </w:r>
      <w:r>
        <w:rPr>
          <w:rFonts w:hint="eastAsia"/>
        </w:rPr>
        <w:t>　　图表 2009-2011年江苏金鼎电动工具有限公司产销分析</w:t>
      </w:r>
      <w:r>
        <w:rPr>
          <w:rFonts w:hint="eastAsia"/>
        </w:rPr>
        <w:br/>
      </w:r>
      <w:r>
        <w:rPr>
          <w:rFonts w:hint="eastAsia"/>
        </w:rPr>
        <w:t>　　图表 2009-2011年江苏金鼎电动工具有限公司收入分析</w:t>
      </w:r>
      <w:r>
        <w:rPr>
          <w:rFonts w:hint="eastAsia"/>
        </w:rPr>
        <w:br/>
      </w:r>
      <w:r>
        <w:rPr>
          <w:rFonts w:hint="eastAsia"/>
        </w:rPr>
        <w:t>　　图表 2009-2011年江苏金鼎电动工具有限公司市场占有率分析</w:t>
      </w:r>
      <w:r>
        <w:rPr>
          <w:rFonts w:hint="eastAsia"/>
        </w:rPr>
        <w:br/>
      </w:r>
      <w:r>
        <w:rPr>
          <w:rFonts w:hint="eastAsia"/>
        </w:rPr>
        <w:t>　　表 我国风动和电动工具制造行业SWOT分析表</w:t>
      </w:r>
      <w:r>
        <w:rPr>
          <w:rFonts w:hint="eastAsia"/>
        </w:rPr>
        <w:br/>
      </w:r>
      <w:r>
        <w:rPr>
          <w:rFonts w:hint="eastAsia"/>
        </w:rPr>
        <w:t>　　图 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68d4912894ad8" w:history="1">
        <w:r>
          <w:rPr>
            <w:rStyle w:val="Hyperlink"/>
          </w:rPr>
          <w:t>2012年版风动和电动工具制造行业研究分析报告</w:t>
        </w:r>
      </w:hyperlink>
      <w:r>
        <w:rPr>
          <w:color w:val="C00000"/>
        </w:rPr>
        <w:t>》，报告编号：</w:t>
      </w:r>
      <w:r>
        <w:rPr>
          <w:rFonts w:hint="eastAsia"/>
          <w:color w:val="C00000"/>
        </w:rPr>
        <w:t>1079065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68d4912894ad8" w:history="1">
        <w:r>
          <w:rPr>
            <w:rStyle w:val="Hyperlink"/>
          </w:rPr>
          <w:t>https://www.20087.com/DiaoYan/2012-07/banfengdonghediandonggongjuzhizaohan.html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热点：风动和电动工具制造工艺、风动和电动工具制造的区别、风动工具和电动工具、风动电动工具属于货物哪一类、风动工具和气动工具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876bc93c9441f" w:history="1">
      <w:r>
        <w:rPr>
          <w:rStyle w:val="Hyperlink"/>
        </w:rPr>
        <w:t>2012年版风动和电动工具制造行业研究分析报告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fengdonghediandonggongjuzhizaohan.html" TargetMode="External" Id="Rb1668d4912894ad8" /></Relationships>
</file>

<file path=word/_rels/header2.xml.rels>&#65279;<?xml version="1.0" encoding="utf-8"?><Relationships xmlns="http://schemas.openxmlformats.org/package/2006/relationships"><Relationship Type="http://schemas.openxmlformats.org/officeDocument/2006/relationships/hyperlink" Target="https://www.20087.com/DiaoYan/2012-07/banfengdonghediandonggongjuzhizaohan.html" TargetMode="External" Id="R3c2876bc93c9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2012-07-01T06:25:00Z</dcterms:created>
  <dcterms:modified xsi:type="dcterms:W3CDTF">2012-07-01T07:25:00Z</dcterms:modified>
  <dc:subject>2012年版风动和电动工具制造行业研究分析报告</dc:subject>
  <dc:title>2012年版风动和电动工具制造行业研究分析报告</dc:title>
  <cp:keywords>2012年版风动和电动工具制造行业研究分析报告</cp:keywords>
  <dc:description>2012年版风动和电动工具制造行业研究分析报告</dc:description>
</cp:coreProperties>
</file>