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f870e934d4c85" w:history="1">
              <w:r>
                <w:rPr>
                  <w:rStyle w:val="Hyperlink"/>
                </w:rPr>
                <w:t>2012-2016年中国原甲酸三甲酯市场行情监测与需求前景预测报告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f870e934d4c85" w:history="1">
              <w:r>
                <w:rPr>
                  <w:rStyle w:val="Hyperlink"/>
                </w:rPr>
                <w:t>2012-2016年中国原甲酸三甲酯市场行情监测与需求前景预测报告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f870e934d4c85" w:history="1">
                <w:r>
                  <w:rPr>
                    <w:rStyle w:val="Hyperlink"/>
                  </w:rPr>
                  <w:t>https://www.20087.com/DiaoYan/2012-07/yuanjiasuansanjiazuoshichangxingqing.html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原甲酸三甲酯（Trimethyl orthoformate, TMOF）是一种重要的有机化合物，广泛应用于农药、医药、染料等行业。近年来，随着精细化工技术的发展，TMOF在合成化学中的应用越来越广泛。TMOF不仅可以用作有机合成反应中的甲基化试剂，还能够作为溶剂或稳定剂，提高反应的选择性和产率。此外，随着生物技术的发展，TMOF在生物催化反应中的应用也逐渐增多，如用于酶促反应中的甲基供体。为了满足不同应用领域的需求，研究人员不断探索新的合成路线和改性方法，提高TMOF的纯度和稳定性。</w:t>
      </w:r>
      <w:r>
        <w:rPr>
          <w:rFonts w:hint="eastAsia"/>
        </w:rPr>
        <w:br/>
      </w:r>
      <w:r>
        <w:rPr>
          <w:rFonts w:hint="eastAsia"/>
        </w:rPr>
        <w:t>　　未来，TMOF的发展将更加注重功能化和绿色化。市场调研网指出，一方面，随着合成生物学的发展，TMOF将更多地应用于生物合成领域，通过生物酶催化反应，实现更加温和和高效的甲基化过程。另一方面，随着绿色化学理念的推广，TMOF的合成和应用将更加注重环保性，采用绿色溶剂和催化剂，减少有害副产物的生成。此外，随着材料科学的进步，TMOF将更多地应用于新型功能材料的制备，如用于制备具有特殊性能的聚合物或涂层。同时，随着可持续发展理念的深入，TMOF的生产和使用将更加注重循环经济，通过循环利用和资源回收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原甲酸三甲酯行业概况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行业规模、发展速度、平均利润水平、主要厂商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2012年中国原甲酸三甲酯市场运营环境分析</w:t>
      </w:r>
      <w:r>
        <w:rPr>
          <w:rFonts w:hint="eastAsia"/>
        </w:rPr>
        <w:br/>
      </w:r>
      <w:r>
        <w:rPr>
          <w:rFonts w:hint="eastAsia"/>
        </w:rPr>
        <w:t>　　第一节 政策法规、行业管理模式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行业市场动态（实时新闻）</w:t>
      </w:r>
      <w:r>
        <w:rPr>
          <w:rFonts w:hint="eastAsia"/>
        </w:rPr>
        <w:br/>
      </w:r>
      <w:r>
        <w:rPr>
          <w:rFonts w:hint="eastAsia"/>
        </w:rPr>
        <w:t>　　第一节 行业市场发展现状</w:t>
      </w:r>
      <w:r>
        <w:rPr>
          <w:rFonts w:hint="eastAsia"/>
        </w:rPr>
        <w:br/>
      </w:r>
      <w:r>
        <w:rPr>
          <w:rFonts w:hint="eastAsia"/>
        </w:rPr>
        <w:t>　　第二节 行业市场发展动态</w:t>
      </w:r>
      <w:r>
        <w:rPr>
          <w:rFonts w:hint="eastAsia"/>
        </w:rPr>
        <w:br/>
      </w:r>
      <w:r>
        <w:rPr>
          <w:rFonts w:hint="eastAsia"/>
        </w:rPr>
        <w:t>　　第三节 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2012年中国原甲酸三甲酯市场供需分析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中国原甲酸三甲酯行业运行数据分析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行业产值分析</w:t>
      </w:r>
      <w:r>
        <w:rPr>
          <w:rFonts w:hint="eastAsia"/>
        </w:rPr>
        <w:br/>
      </w:r>
      <w:r>
        <w:rPr>
          <w:rFonts w:hint="eastAsia"/>
        </w:rPr>
        <w:t>　　第四节 行业成本费用分析</w:t>
      </w:r>
      <w:r>
        <w:rPr>
          <w:rFonts w:hint="eastAsia"/>
        </w:rPr>
        <w:br/>
      </w:r>
      <w:r>
        <w:rPr>
          <w:rFonts w:hint="eastAsia"/>
        </w:rPr>
        <w:t>　　第五节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2012年中国原甲酸三甲酯市场需求及应用情况</w:t>
      </w:r>
      <w:r>
        <w:rPr>
          <w:rFonts w:hint="eastAsia"/>
        </w:rPr>
        <w:br/>
      </w:r>
      <w:r>
        <w:rPr>
          <w:rFonts w:hint="eastAsia"/>
        </w:rPr>
        <w:t>　　第一节 2012年中国原甲酸三甲酯市场现状</w:t>
      </w:r>
      <w:r>
        <w:rPr>
          <w:rFonts w:hint="eastAsia"/>
        </w:rPr>
        <w:br/>
      </w:r>
      <w:r>
        <w:rPr>
          <w:rFonts w:hint="eastAsia"/>
        </w:rPr>
        <w:t>　　第二节 中国原甲酸三甲酯重点应用领域分析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行业进出口贸易市场综述</w:t>
      </w:r>
      <w:r>
        <w:rPr>
          <w:rFonts w:hint="eastAsia"/>
        </w:rPr>
        <w:br/>
      </w:r>
      <w:r>
        <w:rPr>
          <w:rFonts w:hint="eastAsia"/>
        </w:rPr>
        <w:t>　　第二节 行业进出口数据统计情况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产业链、相关行业分析</w:t>
      </w:r>
      <w:r>
        <w:rPr>
          <w:rFonts w:hint="eastAsia"/>
        </w:rPr>
        <w:br/>
      </w:r>
      <w:r>
        <w:rPr>
          <w:rFonts w:hint="eastAsia"/>
        </w:rPr>
        <w:t>　　第一节 上游企业分析</w:t>
      </w:r>
      <w:r>
        <w:rPr>
          <w:rFonts w:hint="eastAsia"/>
        </w:rPr>
        <w:br/>
      </w:r>
      <w:r>
        <w:rPr>
          <w:rFonts w:hint="eastAsia"/>
        </w:rPr>
        <w:t>　　第二节 中:智:林－下游行业分析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2012年中国原甲酸三甲酯重点厂商分析</w:t>
      </w:r>
      <w:r>
        <w:rPr>
          <w:rFonts w:hint="eastAsia"/>
        </w:rPr>
        <w:br/>
      </w:r>
      <w:r>
        <w:rPr>
          <w:rFonts w:hint="eastAsia"/>
        </w:rPr>
        <w:t>第九章 2012-2018年中国原甲酸三甲酯行业发展趋势预测分析</w:t>
      </w:r>
      <w:r>
        <w:rPr>
          <w:rFonts w:hint="eastAsia"/>
        </w:rPr>
        <w:br/>
      </w:r>
      <w:r>
        <w:rPr>
          <w:rFonts w:hint="eastAsia"/>
        </w:rPr>
        <w:t>第十章 2012-2018年中国原甲酸三甲酯行业投资风险及商机评估预测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f870e934d4c85" w:history="1">
        <w:r>
          <w:rPr>
            <w:rStyle w:val="Hyperlink"/>
          </w:rPr>
          <w:t>2012-2016年中国原甲酸三甲酯市场行情监测与需求前景预测报告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f870e934d4c85" w:history="1">
        <w:r>
          <w:rPr>
            <w:rStyle w:val="Hyperlink"/>
          </w:rPr>
          <w:t>https://www.20087.com/DiaoYan/2012-07/yuanjiasuansanjiazuoshichangxingqing.html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热点：原甲酸三甲酯结构式、原甲酸三甲酯缩写、原甲酸三甲酯cas号、原甲酸三甲酯反应机理、原甲酸三甲酯价格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efff43e04803" w:history="1">
      <w:r>
        <w:rPr>
          <w:rStyle w:val="Hyperlink"/>
        </w:rPr>
        <w:t>2012-2016年中国原甲酸三甲酯市场行情监测与需求前景预测报告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anjiasuansanjiazuoshichangxingqing.html" TargetMode="External" Id="Rf2af870e934d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anjiasuansanjiazuoshichangxingqing.html" TargetMode="External" Id="R5fa9efff43e0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2012-07-01T06:18:00Z</dcterms:created>
  <dcterms:modified xsi:type="dcterms:W3CDTF">2012-07-01T07:18:00Z</dcterms:modified>
  <dc:subject>2012-2016年中国原甲酸三甲酯市场行情监测与需求前景预测报告</dc:subject>
  <dc:title>2012-2016年中国原甲酸三甲酯市场行情监测与需求前景预测报告</dc:title>
  <cp:keywords>2012-2016年中国原甲酸三甲酯市场行情监测与需求前景预测报告</cp:keywords>
  <dc:description>2012-2016年中国原甲酸三甲酯市场行情监测与需求前景预测报告</dc:description>
</cp:coreProperties>
</file>