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29e18cd474671" w:history="1">
              <w:r>
                <w:rPr>
                  <w:rStyle w:val="Hyperlink"/>
                </w:rPr>
                <w:t>2012-2016年中国工程船舶行业市场深度调研及投资价值评估分析报告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29e18cd474671" w:history="1">
              <w:r>
                <w:rPr>
                  <w:rStyle w:val="Hyperlink"/>
                </w:rPr>
                <w:t>2012-2016年中国工程船舶行业市场深度调研及投资价值评估分析报告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电子版：22000 元　　纸介＋电子版：23000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电子版：19800 元　　纸介＋电子版：20100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429e18cd474671" w:history="1">
                <w:r>
                  <w:rPr>
                    <w:rStyle w:val="Hyperlink"/>
                  </w:rPr>
                  <w:t>https://www.20087.com/DiaoYan/2012-07/gongchengchuanbohangyeshichangshendu.html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全国造船完工量为7665万载重吨，同比增长16.9%；新接船舶订单量为3622万载重吨，同比下降51.9%；截至12月底，手持船舶订单量为1.4991亿载重吨，比2010年年底下降23.5%。按载重吨计，造船完工量、新接订单量、手持订单量分别占世界市场份额的45.1%、52.2%、43.3%。2011年，全国规模以上船舶工业企业有1536家，完成工业总产值7775亿元，同比增长22.2%，增幅下降3个百分点。其中，船舶制造业5983亿元，同比增长22.5%，增幅下降1.4个百分点；船舶配套业909亿元，同比增长30.7%，增幅提高5.2个百分点；船舶修理及拆船业811亿元，同比增长13.6%，增幅下降17.3个百分点。2011年，我国造船企业完工出口船6255万载重吨，同比增长18%；新接出口船订单2767万载重吨，同比下降51.5%；年末手持出口船舶订单1.3672亿载重吨，比2010年年底下降17.5%。出口船舶分别占全国造船完工量、新接订单量、手持订单量的81.6%、76.4%和91.2%。</w:t>
      </w:r>
      <w:r>
        <w:rPr>
          <w:rFonts w:hint="eastAsia"/>
        </w:rPr>
        <w:br/>
      </w:r>
      <w:r>
        <w:rPr>
          <w:rFonts w:hint="eastAsia"/>
        </w:rPr>
        <w:t>　　2012年1-4月份，全国造船完工1565万载重吨，同比下降16.8%。承接新船订单737万载重吨，同比下降45.9%。4月底，手持船舶订单1.3924亿载重吨，同比下降26.1%，比2011年底下降7.1%。2012年1-4月份，全国规模以上船舶工业企业1624家，完成工业总产值2498亿元，同比增长6.3%。其中，船舶制造业1883亿元，同比增长2.3%；船舶配套业352亿元，同比增长26.2%；船舶修理业54.8亿元，同比增长8.7%；船舶改装业108.8亿元，同比增长31.1%；海洋工程装备制造业85.2亿元，同比增长9.6%。2012年1-4月份，规模以上船舶工业企业完成出口交货值879亿元，同比下降10.9%。其中，船舶制造业804亿元，同比下降11.6%；船舶配套业34.3亿元，同比增长4.7%；船舶修理业14.4亿元，同比增长4.8%；船舶改装业6.9亿元，同比下降17.9%。</w:t>
      </w:r>
      <w:r>
        <w:rPr>
          <w:rFonts w:hint="eastAsia"/>
        </w:rPr>
        <w:br/>
      </w:r>
      <w:r>
        <w:rPr>
          <w:rFonts w:hint="eastAsia"/>
        </w:rPr>
        <w:t>　　2012年，由于世界经济复苏乏力，船市发展不稳定，我国船舶行业将步入深度调整期。按手持合同交付期预计，2012年我国工程船舶等造船完工量为7000万载重吨左右，承接新船订单不会有很大变化。受多种因素影响，预计未来国际油价仍处于相对高位，世界海工装备建造市场将继续保持兴旺，其中，高规格自升式钻井平台、适应深水、超深水开发需要的钻井装备、浮式生产装备和海洋工程船，以及天然气开发及支持装备等需求旺盛。</w:t>
      </w:r>
      <w:r>
        <w:rPr>
          <w:rFonts w:hint="eastAsia"/>
        </w:rPr>
        <w:br/>
      </w:r>
      <w:r>
        <w:rPr>
          <w:rFonts w:hint="eastAsia"/>
        </w:rPr>
        <w:t>　　本研究咨询报告在大量周密的市场调研基础上，主要依据了国家统计局、国家海关总署、国家经济信息中心、中国船舶工业协会、国内外相关报刊杂志的基础信息以及红酒专业研究单位等公布和提供的大量资料。对我国工程船舶的行业现状、市场各类经营指标的情况、重点企业状况、产业竞争格局等内容进行详细的阐述和深入的分析，着重对工程船舶市场发展动向作了详尽深入的分析，并根据工程船舶行业的发展轨迹对工程船舶未来的发展趋势作了审慎的判断，为工程船舶产业投资者寻找新的投资机会。最后阐明工程船舶行业的投资空间，指明投资方向，提出研究者的战略创新建议，以供投资决策者参考。</w:t>
      </w:r>
      <w:r>
        <w:rPr>
          <w:rFonts w:hint="eastAsia"/>
        </w:rPr>
        <w:br/>
      </w:r>
      <w:r>
        <w:rPr>
          <w:rFonts w:hint="eastAsia"/>
        </w:rPr>
        <w:br/>
      </w:r>
      <w:r>
        <w:rPr>
          <w:rFonts w:hint="eastAsia"/>
        </w:rPr>
        <w:t>第一部分 行业发展现状</w:t>
      </w:r>
      <w:r>
        <w:rPr>
          <w:rFonts w:hint="eastAsia"/>
        </w:rPr>
        <w:br/>
      </w:r>
      <w:r>
        <w:rPr>
          <w:rFonts w:hint="eastAsia"/>
        </w:rPr>
        <w:t>第一章 中国工程船舶行业发展概述</w:t>
      </w:r>
      <w:r>
        <w:rPr>
          <w:rFonts w:hint="eastAsia"/>
        </w:rPr>
        <w:br/>
      </w:r>
      <w:r>
        <w:rPr>
          <w:rFonts w:hint="eastAsia"/>
        </w:rPr>
        <w:t>　　第一节 工程船舶行业发展情况</w:t>
      </w:r>
      <w:r>
        <w:rPr>
          <w:rFonts w:hint="eastAsia"/>
        </w:rPr>
        <w:br/>
      </w:r>
      <w:r>
        <w:rPr>
          <w:rFonts w:hint="eastAsia"/>
        </w:rPr>
        <w:t>　　第二节 最近3-5年中国工程船舶行业经济指标分析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九、行业发展环境分析</w:t>
      </w:r>
      <w:r>
        <w:rPr>
          <w:rFonts w:hint="eastAsia"/>
        </w:rPr>
        <w:br/>
      </w:r>
      <w:r>
        <w:rPr>
          <w:rFonts w:hint="eastAsia"/>
        </w:rPr>
        <w:t>　　第三节 关联产业发展分析</w:t>
      </w:r>
      <w:r>
        <w:rPr>
          <w:rFonts w:hint="eastAsia"/>
        </w:rPr>
        <w:br/>
      </w:r>
      <w:r>
        <w:rPr>
          <w:rFonts w:hint="eastAsia"/>
        </w:rPr>
        <w:br/>
      </w:r>
      <w:r>
        <w:rPr>
          <w:rFonts w:hint="eastAsia"/>
        </w:rPr>
        <w:t>第二章 中国工程船舶行业的国际比较分析</w:t>
      </w:r>
      <w:r>
        <w:rPr>
          <w:rFonts w:hint="eastAsia"/>
        </w:rPr>
        <w:br/>
      </w:r>
      <w:r>
        <w:rPr>
          <w:rFonts w:hint="eastAsia"/>
        </w:rPr>
        <w:t>　　第一节 中国工程船舶行业竞争力指标分析</w:t>
      </w:r>
      <w:r>
        <w:rPr>
          <w:rFonts w:hint="eastAsia"/>
        </w:rPr>
        <w:br/>
      </w:r>
      <w:r>
        <w:rPr>
          <w:rFonts w:hint="eastAsia"/>
        </w:rPr>
        <w:t>　　第二节 中国工程船舶行业经济指标国际比较分析</w:t>
      </w:r>
      <w:r>
        <w:rPr>
          <w:rFonts w:hint="eastAsia"/>
        </w:rPr>
        <w:br/>
      </w:r>
      <w:r>
        <w:rPr>
          <w:rFonts w:hint="eastAsia"/>
        </w:rPr>
        <w:t>　　第三节 全球工程船舶行业市场需求分析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全球工程船舶行业市场供给分析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四、重点厂商介绍</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一、工程船舶行业需求市场</w:t>
      </w:r>
      <w:r>
        <w:rPr>
          <w:rFonts w:hint="eastAsia"/>
        </w:rPr>
        <w:br/>
      </w:r>
      <w:r>
        <w:rPr>
          <w:rFonts w:hint="eastAsia"/>
        </w:rPr>
        <w:t>　　　　二、工程船舶行业需求结构</w:t>
      </w:r>
      <w:r>
        <w:rPr>
          <w:rFonts w:hint="eastAsia"/>
        </w:rPr>
        <w:br/>
      </w:r>
      <w:r>
        <w:rPr>
          <w:rFonts w:hint="eastAsia"/>
        </w:rPr>
        <w:t>　　　　三、工程船舶行业需求的地区差异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一、工程船舶行业的需求预测</w:t>
      </w:r>
      <w:r>
        <w:rPr>
          <w:rFonts w:hint="eastAsia"/>
        </w:rPr>
        <w:br/>
      </w:r>
      <w:r>
        <w:rPr>
          <w:rFonts w:hint="eastAsia"/>
        </w:rPr>
        <w:t>　　　　二、工程船舶行业的供应预测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工程船舶产业链的分析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工程船舶行业主要市场大区发展状况及竞争力研究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第六章 2012-2016年需求预测分析</w:t>
      </w:r>
      <w:r>
        <w:rPr>
          <w:rFonts w:hint="eastAsia"/>
        </w:rPr>
        <w:br/>
      </w:r>
      <w:r>
        <w:rPr>
          <w:rFonts w:hint="eastAsia"/>
        </w:rPr>
        <w:t>　　第一节 工程船舶行业领域2012-2016年需求量预测</w:t>
      </w:r>
      <w:r>
        <w:rPr>
          <w:rFonts w:hint="eastAsia"/>
        </w:rPr>
        <w:br/>
      </w:r>
      <w:r>
        <w:rPr>
          <w:rFonts w:hint="eastAsia"/>
        </w:rPr>
        <w:t>　　第二节 2012-2016年工程船舶行业领域需求产品（服务）功能预测</w:t>
      </w:r>
      <w:r>
        <w:rPr>
          <w:rFonts w:hint="eastAsia"/>
        </w:rPr>
        <w:br/>
      </w:r>
      <w:r>
        <w:rPr>
          <w:rFonts w:hint="eastAsia"/>
        </w:rPr>
        <w:t>　　第三节 2012-2016年工程船舶行业领域需求产品（服务）市场格局预测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工程船舶市场竞争格局分析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第四节 工程船舶行业竞争格局分析</w:t>
      </w:r>
      <w:r>
        <w:rPr>
          <w:rFonts w:hint="eastAsia"/>
        </w:rPr>
        <w:br/>
      </w:r>
      <w:r>
        <w:rPr>
          <w:rFonts w:hint="eastAsia"/>
        </w:rPr>
        <w:t>　　　　一、2011-2012年工程船舶行业竞争分析</w:t>
      </w:r>
      <w:r>
        <w:rPr>
          <w:rFonts w:hint="eastAsia"/>
        </w:rPr>
        <w:br/>
      </w:r>
      <w:r>
        <w:rPr>
          <w:rFonts w:hint="eastAsia"/>
        </w:rPr>
        <w:t>　　　　二、2011-2012年国内外工程船舶竞争分析</w:t>
      </w:r>
      <w:r>
        <w:rPr>
          <w:rFonts w:hint="eastAsia"/>
        </w:rPr>
        <w:br/>
      </w:r>
      <w:r>
        <w:rPr>
          <w:rFonts w:hint="eastAsia"/>
        </w:rPr>
        <w:t>　　　　三、2011-2012年中国工程船舶市场竞争分析</w:t>
      </w:r>
      <w:r>
        <w:rPr>
          <w:rFonts w:hint="eastAsia"/>
        </w:rPr>
        <w:br/>
      </w:r>
      <w:r>
        <w:rPr>
          <w:rFonts w:hint="eastAsia"/>
        </w:rPr>
        <w:t>　　　　四、2011-2012年中国工程船舶市场集中度分析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二、各细分市场占总市场的结构比例</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三、中国工程船舶行业参与国际竞争的战略市场定位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大连船舶重工集团有限公司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第二节 江南造船（集团）有限责任公司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第三节 沪东中华造船（集团）有限公司</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第四节 渤海船舶重工有限责任公司</w:t>
      </w:r>
      <w:r>
        <w:rPr>
          <w:rFonts w:hint="eastAsia"/>
        </w:rPr>
        <w:br/>
      </w:r>
      <w:r>
        <w:rPr>
          <w:rFonts w:hint="eastAsia"/>
        </w:rPr>
        <w:t>　　　　一、主营业务及经营状况</w:t>
      </w:r>
      <w:r>
        <w:rPr>
          <w:rFonts w:hint="eastAsia"/>
        </w:rPr>
        <w:br/>
      </w:r>
      <w:r>
        <w:rPr>
          <w:rFonts w:hint="eastAsia"/>
        </w:rPr>
        <w:t>　　　　二、主要优势与主要劣势</w:t>
      </w:r>
      <w:r>
        <w:rPr>
          <w:rFonts w:hint="eastAsia"/>
        </w:rPr>
        <w:br/>
      </w:r>
      <w:r>
        <w:rPr>
          <w:rFonts w:hint="eastAsia"/>
        </w:rPr>
        <w:t>　　第五节 上海外高桥造船有限公司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第六节 国营武昌造船厂</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第七节 广州广船国际股份有限公司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第八节 中国长江航运集团金陵船厂</w:t>
      </w:r>
      <w:r>
        <w:rPr>
          <w:rFonts w:hint="eastAsia"/>
        </w:rPr>
        <w:br/>
      </w:r>
      <w:r>
        <w:rPr>
          <w:rFonts w:hint="eastAsia"/>
        </w:rPr>
        <w:t>　　　　一、主营业务及经营状况</w:t>
      </w:r>
      <w:r>
        <w:rPr>
          <w:rFonts w:hint="eastAsia"/>
        </w:rPr>
        <w:br/>
      </w:r>
      <w:r>
        <w:rPr>
          <w:rFonts w:hint="eastAsia"/>
        </w:rPr>
        <w:t>　　　　二、主要优势与主要劣势</w:t>
      </w:r>
      <w:r>
        <w:rPr>
          <w:rFonts w:hint="eastAsia"/>
        </w:rPr>
        <w:br/>
      </w:r>
      <w:r>
        <w:rPr>
          <w:rFonts w:hint="eastAsia"/>
        </w:rPr>
        <w:t>　　第九节 江苏新世纪造船股份有限公司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第十节 南通中远川崎船舶工程有限公司</w:t>
      </w:r>
      <w:r>
        <w:rPr>
          <w:rFonts w:hint="eastAsia"/>
        </w:rPr>
        <w:br/>
      </w:r>
      <w:r>
        <w:rPr>
          <w:rFonts w:hint="eastAsia"/>
        </w:rPr>
        <w:t>　　　　一、主营业务及经营状况</w:t>
      </w:r>
      <w:r>
        <w:rPr>
          <w:rFonts w:hint="eastAsia"/>
        </w:rPr>
        <w:br/>
      </w:r>
      <w:r>
        <w:rPr>
          <w:rFonts w:hint="eastAsia"/>
        </w:rPr>
        <w:t>　　　　二、主要优势与主要劣势</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2011-2012年中国工程船舶行业整体运行指标分析</w:t>
      </w:r>
      <w:r>
        <w:rPr>
          <w:rFonts w:hint="eastAsia"/>
        </w:rPr>
        <w:br/>
      </w:r>
      <w:r>
        <w:rPr>
          <w:rFonts w:hint="eastAsia"/>
        </w:rPr>
        <w:t>　　第一节 中国工程船舶行业总体规模分析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中国工程船舶行业产销分析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中国工程船舶行业财务指标总体分析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中国工程船舶行业SWOT分析</w:t>
      </w:r>
      <w:r>
        <w:rPr>
          <w:rFonts w:hint="eastAsia"/>
        </w:rPr>
        <w:br/>
      </w:r>
      <w:r>
        <w:rPr>
          <w:rFonts w:hint="eastAsia"/>
        </w:rPr>
        <w:br/>
      </w:r>
      <w:r>
        <w:rPr>
          <w:rFonts w:hint="eastAsia"/>
        </w:rPr>
        <w:t>第十二章 2012-2016年工程船舶行业投资价值评估分析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二、覆盖率</w:t>
      </w:r>
      <w:r>
        <w:rPr>
          <w:rFonts w:hint="eastAsia"/>
        </w:rPr>
        <w:br/>
      </w:r>
      <w:r>
        <w:rPr>
          <w:rFonts w:hint="eastAsia"/>
        </w:rPr>
        <w:t>　　　　三、销售渠道效果</w:t>
      </w:r>
      <w:r>
        <w:rPr>
          <w:rFonts w:hint="eastAsia"/>
        </w:rPr>
        <w:br/>
      </w:r>
      <w:r>
        <w:rPr>
          <w:rFonts w:hint="eastAsia"/>
        </w:rPr>
        <w:t>　　　　四、价值流程结构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29e18cd474671" w:history="1">
        <w:r>
          <w:rPr>
            <w:rStyle w:val="Hyperlink"/>
          </w:rPr>
          <w:t>2012-2016年中国工程船舶行业市场深度调研及投资价值评估分析报告</w:t>
        </w:r>
      </w:hyperlink>
      <w:r>
        <w:rPr>
          <w:color w:val="C00000"/>
        </w:rPr>
        <w:t>》，报告编号：</w:t>
      </w:r>
      <w:r>
        <w:rPr>
          <w:rFonts w:hint="eastAsia"/>
          <w:color w:val="C00000"/>
        </w:rPr>
        <w:t>106A3A3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429e18cd474671" w:history="1">
        <w:r>
          <w:rPr>
            <w:rStyle w:val="Hyperlink"/>
          </w:rPr>
          <w:t>https://www.20087.com/DiaoYan/2012-07/gongchengchuanbohangyeshichangshendu.html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5f20bbf9d4a3a" w:history="1">
      <w:r>
        <w:rPr>
          <w:rStyle w:val="Hyperlink"/>
        </w:rPr>
        <w:t>2012-2016年中国工程船舶行业市场深度调研及投资价值评估分析报告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ongchengchuanbohangyeshichangshendu.html" TargetMode="External" Id="R59429e18cd474671" /></Relationships>
</file>

<file path=word/_rels/header2.xml.rels>&#65279;<?xml version="1.0" encoding="utf-8"?><Relationships xmlns="http://schemas.openxmlformats.org/package/2006/relationships"><Relationship Type="http://schemas.openxmlformats.org/officeDocument/2006/relationships/hyperlink" Target="https://www.20087.com/DiaoYan/2012-07/gongchengchuanbohangyeshichangshendu.html" TargetMode="External" Id="R1e65f20bbf9d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2012-07-19T03:32:00Z</dcterms:created>
  <dcterms:modified xsi:type="dcterms:W3CDTF">2012-07-19T04:32:00Z</dcterms:modified>
  <dc:subject>2012-2016年中国工程船舶行业市场深度调研及投资价值评估分析报告</dc:subject>
  <dc:title>2012-2016年中国工程船舶行业市场深度调研及投资价值评估分析报告</dc:title>
  <cp:keywords>2012-2016年中国工程船舶行业市场深度调研及投资价值评估分析报告</cp:keywords>
  <dc:description>2012-2016年中国工程船舶行业市场深度调研及投资价值评估分析报告</dc:description>
</cp:coreProperties>
</file>