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dfb50da8a429c" w:history="1">
              <w:r>
                <w:rPr>
                  <w:rStyle w:val="Hyperlink"/>
                </w:rPr>
                <w:t>2012-2016年中国鼠标IC市场调研及投资前景分析报告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dfb50da8a429c" w:history="1">
              <w:r>
                <w:rPr>
                  <w:rStyle w:val="Hyperlink"/>
                </w:rPr>
                <w:t>2012-2016年中国鼠标IC市场调研及投资前景分析报告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dfb50da8a429c" w:history="1">
                <w:r>
                  <w:rPr>
                    <w:rStyle w:val="Hyperlink"/>
                  </w:rPr>
                  <w:t>https://www.20087.com/DiaoYan/2012-07/shubiaoshichangdiaoyanjitouziqianjin.html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IC是鼠标内部的核心集成电路，负责接收和处理来自传感器的信号，控制鼠标的运动和功能。近年来，随着电子技术的发展和用户对操作体验要求的提高，鼠标IC的性能和功能得到了显著增强。现代鼠标IC不仅具备高速数据处理能力和低延迟特性，还能支持多种连接方式，如蓝牙和无线射频。同时，通过集成微动开关和触摸传感器，鼠标IC使鼠标具备了更丰富的交互方式，如滚轮、多点触控和手势识别。然而，如何在提高性能的同时，降低功耗和成本，是当前鼠标IC设计的关键挑战。</w:t>
      </w:r>
      <w:r>
        <w:rPr>
          <w:rFonts w:hint="eastAsia"/>
        </w:rPr>
        <w:br/>
      </w:r>
      <w:r>
        <w:rPr>
          <w:rFonts w:hint="eastAsia"/>
        </w:rPr>
        <w:t>　　未来，鼠标IC将更加注重智能化和个性化。通过集成AI算法，鼠标IC将能够学习用户的操作习惯，提供更加智能的使用体验，如预测性点击和自适应灵敏度调整。同时，结合生物识别技术，如指纹识别和眼球追踪，鼠标IC将提高设备的安全性和私密性，满足企业级和高安全需求的应用场景。此外，随着物联网和智能家居的发展，鼠标IC将与其他智能设备互联，成为智能家居控制和交互的重要入口，推动人机交互方式的革新。</w:t>
      </w:r>
      <w:r>
        <w:rPr>
          <w:rFonts w:hint="eastAsia"/>
        </w:rPr>
        <w:br/>
      </w:r>
      <w:r>
        <w:rPr>
          <w:rFonts w:hint="eastAsia"/>
        </w:rPr>
        <w:t>　　鼠标IC行业概述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一、鼠标IC的定义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鼠标IC细分及特性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鼠标IC行业全球市场概况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2011年全球鼠标IC行业市场概况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2011年全球主要区域鼠标IC行业市场概况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2012-2016年全球鼠标IC行业市场趋势预测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鼠标IC行业中国市场环境分析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中国鼠标IC行业整体市场环境分析</w:t>
      </w:r>
      <w:r>
        <w:rPr>
          <w:rFonts w:hint="eastAsia"/>
        </w:rPr>
        <w:br/>
      </w:r>
      <w:r>
        <w:rPr>
          <w:rFonts w:hint="eastAsia"/>
        </w:rPr>
        <w:t>　　鼠标IC行业整体市场状况</w:t>
      </w:r>
      <w:r>
        <w:rPr>
          <w:rFonts w:hint="eastAsia"/>
        </w:rPr>
        <w:br/>
      </w:r>
      <w:r>
        <w:rPr>
          <w:rFonts w:hint="eastAsia"/>
        </w:rPr>
        <w:t>　　鼠标IC行业国家政策环境分析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2010-2011年中国鼠标IC行业总体发展状况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中国鼠标IC行业规模情况分析</w:t>
      </w:r>
      <w:r>
        <w:rPr>
          <w:rFonts w:hint="eastAsia"/>
        </w:rPr>
        <w:br/>
      </w:r>
      <w:r>
        <w:rPr>
          <w:rFonts w:hint="eastAsia"/>
        </w:rPr>
        <w:t>　　中国鼠标IC行业整体规模状况</w:t>
      </w:r>
      <w:r>
        <w:rPr>
          <w:rFonts w:hint="eastAsia"/>
        </w:rPr>
        <w:br/>
      </w:r>
      <w:r>
        <w:rPr>
          <w:rFonts w:hint="eastAsia"/>
        </w:rPr>
        <w:t>　　中国鼠标IC行业区域概况</w:t>
      </w:r>
      <w:r>
        <w:rPr>
          <w:rFonts w:hint="eastAsia"/>
        </w:rPr>
        <w:br/>
      </w:r>
      <w:r>
        <w:rPr>
          <w:rFonts w:hint="eastAsia"/>
        </w:rPr>
        <w:t>　　第二节 中国鼠标IC行业产销状况分析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中国鼠标IC行业价格分析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一、2010-2011年鼠标IC行业价格回顾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二、2012-2016年鼠标IC行业价格趋势预测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中国鼠标IC行业重点区域运行分析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2010-2011年中国鼠标IC行业进出口市场分析</w:t>
      </w:r>
      <w:r>
        <w:rPr>
          <w:rFonts w:hint="eastAsia"/>
        </w:rPr>
        <w:br/>
      </w:r>
      <w:r>
        <w:rPr>
          <w:rFonts w:hint="eastAsia"/>
        </w:rPr>
        <w:t>　　第一节 鼠标IC进出口市场分析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2009-2011年鼠标IC进出口数据分析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2012-2016年鼠标IC进出口预测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上下游发展及对鼠标IC行业的影响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上游原材料价格变化对鼠标IC行业的影响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2010-2011年中国鼠标IC行业重点企业分析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一、供需平衡分析h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影响2011年中国鼠标IC行业经济发展的主要因素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“十二五”规划关于鼠标IC行业的解读</w:t>
      </w:r>
      <w:r>
        <w:rPr>
          <w:rFonts w:hint="eastAsia"/>
        </w:rPr>
        <w:br/>
      </w:r>
      <w:r>
        <w:rPr>
          <w:rFonts w:hint="eastAsia"/>
        </w:rPr>
        <w:t>　　第四节 鼠标IC行业2012-2016年市场规模及产销量预测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[.中.智林.]专家对鼠标IC行业总结与建议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dfb50da8a429c" w:history="1">
        <w:r>
          <w:rPr>
            <w:rStyle w:val="Hyperlink"/>
          </w:rPr>
          <w:t>2012-2016年中国鼠标IC市场调研及投资前景分析报告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dfb50da8a429c" w:history="1">
        <w:r>
          <w:rPr>
            <w:rStyle w:val="Hyperlink"/>
          </w:rPr>
          <w:t>https://www.20087.com/DiaoYan/2012-07/shubiaoshichangdiaoyanjitouziqianjin.html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df45b585141f5" w:history="1">
      <w:r>
        <w:rPr>
          <w:rStyle w:val="Hyperlink"/>
        </w:rPr>
        <w:t>2012-2016年中国鼠标IC市场调研及投资前景分析报告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biaoshichangdiaoyanjitouziqianjin.html" TargetMode="External" Id="R583dfb50da8a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biaoshichangdiaoyanjitouziqianjin.html" TargetMode="External" Id="R44edf45b5851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2012-07-11T01:19:00Z</dcterms:created>
  <dcterms:modified xsi:type="dcterms:W3CDTF">2012-07-11T02:19:00Z</dcterms:modified>
  <dc:subject>2012-2016年中国鼠标IC市场调研及投资前景分析报告</dc:subject>
  <dc:title>2012-2016年中国鼠标IC市场调研及投资前景分析报告</dc:title>
  <cp:keywords>2012-2016年中国鼠标IC市场调研及投资前景分析报告</cp:keywords>
  <dc:description>2012-2016年中国鼠标IC市场调研及投资前景分析报告</dc:description>
</cp:coreProperties>
</file>