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52fa5909b40e1" w:history="1">
              <w:r>
                <w:rPr>
                  <w:rStyle w:val="Hyperlink"/>
                </w:rPr>
                <w:t>2012-2016年高压开关板市场深度调研及发展前景分析报告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52fa5909b40e1" w:history="1">
              <w:r>
                <w:rPr>
                  <w:rStyle w:val="Hyperlink"/>
                </w:rPr>
                <w:t>2012-2016年高压开关板市场深度调研及发展前景分析报告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52fa5909b40e1" w:history="1">
                <w:r>
                  <w:rPr>
                    <w:rStyle w:val="Hyperlink"/>
                  </w:rPr>
                  <w:t>https://www.20087.com/DiaoYan/2012-07/gaoyakaiguanbanshichangshendudiaoyan.html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252fa5909b40e1" w:history="1">
        <w:r>
          <w:rPr>
            <w:rStyle w:val="Hyperlink"/>
          </w:rPr>
          <w:t>2012-2016年高压开关板市场深度调研及发展前景分析报告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高压开关板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2011-2012年高压开关板行业全球发展分析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全球高压开关板行业发展分析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一、2011年全球高压开关板行业发展分析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二、2012年全球高压开关板行业发展分析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2011-2012年主要国家或地区高压开关板行业发展分析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我国高压开关板行业发展宏观环境分析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2011-2012年高压开关板行业政策法规环境分析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2011-2012年中国高压开关板行业整体运行分析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2011年中国高压开关板行业发展状况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2012年中国高压开关板行业供需状况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2011-2012年中国高压开关板行业产品价格分析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2011-2012年中国高压开关板行业成本分析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2011-2012年中国高压开关板行业市场发展分析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2011-2012年高压开关板行业产品运输市场分析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2011-2012年高压开关板行业产品库存市场分析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2011-2012年高压开关板行业区域市场分析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2008-2012年中国高压开关板行业运行效益分析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2011-2012年中国高压开关板行业进出口分析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2008-2012年高压开关板行业进出口总况分析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2011-2012年高压开关板行业进出口产品结构分析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2011-2012年高压开关板行业进出口国别分析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2011-2012年高压开关板行业分产品进出口价格分析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2011-2012年高压开关板行业进出口市场影响因素分析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高压开关板行业产业链分析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2011-2012年高压开关板行业细分市场分析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五、该行业发展对高压开关板行业发展影响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五、该行业发展对高压开关板行业发展影响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五、该行业发展对高压开关板行业发展影响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2011-2012年高压开关板行业竞争格局分析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中国高压开关板行业国际竞争力比较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2012年中国高压开关板行业内重点企业竞争策略分析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高压开关板行业企业竞争策略总结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2012年中国高压开关板行业内重点企业分析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2012-2016年高压开关板行业投资机会与风险分析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高压开关板行业活力系数比较及分析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高压开关板行业投资收益率比较及分析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2012-2016年高压开关板行业投资效益分析</w:t>
      </w:r>
      <w:r>
        <w:rPr>
          <w:rFonts w:hint="eastAsia"/>
        </w:rPr>
        <w:br/>
      </w:r>
      <w:r>
        <w:rPr>
          <w:rFonts w:hint="eastAsia"/>
        </w:rPr>
        <w:t>　　　　一、高压开关板行业投资状况分析</w:t>
      </w:r>
      <w:r>
        <w:rPr>
          <w:rFonts w:hint="eastAsia"/>
        </w:rPr>
        <w:br/>
      </w:r>
      <w:r>
        <w:rPr>
          <w:rFonts w:hint="eastAsia"/>
        </w:rPr>
        <w:t>　　　　二、高压开关板行业投资效益分析</w:t>
      </w:r>
      <w:r>
        <w:rPr>
          <w:rFonts w:hint="eastAsia"/>
        </w:rPr>
        <w:br/>
      </w:r>
      <w:r>
        <w:rPr>
          <w:rFonts w:hint="eastAsia"/>
        </w:rPr>
        <w:t>　　　　三、高压开关板行业投资趋势预测</w:t>
      </w:r>
      <w:r>
        <w:rPr>
          <w:rFonts w:hint="eastAsia"/>
        </w:rPr>
        <w:br/>
      </w:r>
      <w:r>
        <w:rPr>
          <w:rFonts w:hint="eastAsia"/>
        </w:rPr>
        <w:t>　　　　四、高压开关板行业的投资方向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五、2012-2016年高压开关板行业投资的建议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2012-2016年影响高压开关板行业发展的主要因素分析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四、高压开关板行业发展面临的挑战分析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五、高压开关板行业发展面临的机遇分析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2012-2016年中国高压开关板行业投资风险分析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2012-2016年中国高压开关板行业发展趋势预测分析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2012年高压开关板行业发展环境展望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2012年中国高压开关板行业发展趋势分析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2012-2016年中国高压开关板行业发展前景预测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(中^智^林)2012-2016年中国高压开关板行业投资策略建议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52fa5909b40e1" w:history="1">
        <w:r>
          <w:rPr>
            <w:rStyle w:val="Hyperlink"/>
          </w:rPr>
          <w:t>2012-2016年高压开关板市场深度调研及发展前景分析报告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52fa5909b40e1" w:history="1">
        <w:r>
          <w:rPr>
            <w:rStyle w:val="Hyperlink"/>
          </w:rPr>
          <w:t>https://www.20087.com/DiaoYan/2012-07/gaoyakaiguanbanshichangshendudiaoyan.html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热点：高压开关视频、高压开关安装图、高压开关原理、高压电开关、高压开关用途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f73da1ffb4618" w:history="1">
      <w:r>
        <w:rPr>
          <w:rStyle w:val="Hyperlink"/>
        </w:rPr>
        <w:t>2012-2016年高压开关板市场深度调研及发展前景分析报告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aoyakaiguanbanshichangshendudiaoyan.html" TargetMode="External" Id="R50252fa5909b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aoyakaiguanbanshichangshendudiaoyan.html" TargetMode="External" Id="Rc01f73da1ff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2012-07-16T05:38:00Z</dcterms:created>
  <dcterms:modified xsi:type="dcterms:W3CDTF">2012-07-16T06:38:00Z</dcterms:modified>
  <dc:subject>2012-2016年高压开关板市场深度调研及发展前景分析报告</dc:subject>
  <dc:title>2012-2016年高压开关板市场深度调研及发展前景分析报告</dc:title>
  <cp:keywords>2012-2016年高压开关板市场深度调研及发展前景分析报告</cp:keywords>
  <dc:description>2012-2016年高压开关板市场深度调研及发展前景分析报告</dc:description>
</cp:coreProperties>
</file>