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389d844e4542" w:history="1">
              <w:r>
                <w:rPr>
                  <w:rStyle w:val="Hyperlink"/>
                </w:rPr>
                <w:t>2012-2016年中国高纯三氧化工铁行业研究分析及发展趋势预测报告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389d844e4542" w:history="1">
              <w:r>
                <w:rPr>
                  <w:rStyle w:val="Hyperlink"/>
                </w:rPr>
                <w:t>2012-2016年中国高纯三氧化工铁行业研究分析及发展趋势预测报告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a389d844e4542" w:history="1">
                <w:r>
                  <w:rPr>
                    <w:rStyle w:val="Hyperlink"/>
                  </w:rPr>
                  <w:t>https://www.20087.com/DiaoYan/2012-08/gaochunsanyanghuagongtiehangyeyanjiu.html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高纯三氧化工铁行业概述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一、高纯三氧化工铁的定义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高纯三氧化工铁产品细分及特性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高纯三氧化工铁行业全球市场概况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2010-2011年全球高纯三氧化工铁行业市场概况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2010-2011年全球主要国家高纯三氧化工铁行业市场概况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2012-2016年全球高纯三氧化工铁行业市场趋势预测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中国高纯三氧化工铁行业发展环境</w:t>
      </w:r>
      <w:r>
        <w:rPr>
          <w:rFonts w:hint="eastAsia"/>
        </w:rPr>
        <w:br/>
      </w:r>
      <w:r>
        <w:rPr>
          <w:rFonts w:hint="eastAsia"/>
        </w:rPr>
        <w:t>　　第一节 高纯三氧化工铁行业及属性分析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中国高纯三氧化工铁行业发展政策环境分析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中国高纯三氧化工铁行业发展社会环境分析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2010-2012年中国高纯三氧化工铁行业总体发展状况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中国高纯三氧化工铁行业规模情况分析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中国高纯三氧化工铁行业产销情况分析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中国高纯三氧化工铁行业财务能力分析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中国高纯三氧化工铁市场供需分析</w:t>
      </w:r>
      <w:r>
        <w:rPr>
          <w:rFonts w:hint="eastAsia"/>
        </w:rPr>
        <w:br/>
      </w:r>
      <w:r>
        <w:rPr>
          <w:rFonts w:hint="eastAsia"/>
        </w:rPr>
        <w:t>　　第一节 高纯三氧化工铁市场现状分析及预测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一、2008-2011年我国高纯三氧化工铁行业总产值分析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二、2012-2016年我国高纯三氧化工铁行业总产值预测</w:t>
      </w:r>
      <w:r>
        <w:rPr>
          <w:rFonts w:hint="eastAsia"/>
        </w:rPr>
        <w:br/>
      </w:r>
      <w:r>
        <w:rPr>
          <w:rFonts w:hint="eastAsia"/>
        </w:rPr>
        <w:t>　　第二节 高纯三氧化工铁产品产量分析及预测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一、2008-2011年我国高纯三氧化工铁产量分析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二、2012-2016年我国高纯三氧化工铁产量预测</w:t>
      </w:r>
      <w:r>
        <w:rPr>
          <w:rFonts w:hint="eastAsia"/>
        </w:rPr>
        <w:br/>
      </w:r>
      <w:r>
        <w:rPr>
          <w:rFonts w:hint="eastAsia"/>
        </w:rPr>
        <w:t>　　第三节 高纯三氧化工铁市场需求分析及预测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一、2008-2011年我国高纯三氧化工铁市场需求分析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二、2012-2016年我国高纯三氧化工铁市场需求预测</w:t>
      </w:r>
      <w:r>
        <w:rPr>
          <w:rFonts w:hint="eastAsia"/>
        </w:rPr>
        <w:br/>
      </w:r>
      <w:r>
        <w:rPr>
          <w:rFonts w:hint="eastAsia"/>
        </w:rPr>
        <w:t>　　第四节 高纯三氧化工铁进出口数据分析</w:t>
      </w:r>
      <w:r>
        <w:rPr>
          <w:rFonts w:hint="eastAsia"/>
        </w:rPr>
        <w:br/>
      </w:r>
      <w:r>
        <w:rPr>
          <w:rFonts w:hint="eastAsia"/>
        </w:rPr>
        <w:t>　　　　一、我国高纯三氧化工铁出口数据分析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二、我国高纯三氧化工铁进口数据分析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三、我国高纯三氧化工铁进出口数据预测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中国高纯三氧化工铁市场规模分析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2011年中国高纯三氧化工铁市场规模分析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2011年中国高纯三氧化工铁区域市场规模分析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2012-2016年中国高纯三氧化工铁市场规模预测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高纯三氧化工铁及其主要上下游产品</w:t>
      </w:r>
      <w:r>
        <w:rPr>
          <w:rFonts w:hint="eastAsia"/>
        </w:rPr>
        <w:br/>
      </w:r>
      <w:r>
        <w:rPr>
          <w:rFonts w:hint="eastAsia"/>
        </w:rPr>
        <w:t>　　第一节 高纯三氧化工铁上下游分析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高纯三氧化工铁行业产业链分析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2010-2011年中国高纯三氧化工铁行业重点企业分析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2016年高纯三氧化工铁市场综合预测及展望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影响2011年中国高纯三氧化工铁行业经济发展的主要因素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“十二五”规划关于高纯三氧化工铁行业的解读</w:t>
      </w:r>
      <w:r>
        <w:rPr>
          <w:rFonts w:hint="eastAsia"/>
        </w:rPr>
        <w:br/>
      </w:r>
      <w:r>
        <w:rPr>
          <w:rFonts w:hint="eastAsia"/>
        </w:rPr>
        <w:t>　　第四节 高纯三氧化工铁行业2012-2016年市场规模及产销量预测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(中智⋅林)专家对高纯三氧化工铁行业总结与建议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389d844e4542" w:history="1">
        <w:r>
          <w:rPr>
            <w:rStyle w:val="Hyperlink"/>
          </w:rPr>
          <w:t>2012-2016年中国高纯三氧化工铁行业研究分析及发展趋势预测报告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a389d844e4542" w:history="1">
        <w:r>
          <w:rPr>
            <w:rStyle w:val="Hyperlink"/>
          </w:rPr>
          <w:t>https://www.20087.com/DiaoYan/2012-08/gaochunsanyanghuagongtiehangyeyanjiu.html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d2d3f5158487f" w:history="1">
      <w:r>
        <w:rPr>
          <w:rStyle w:val="Hyperlink"/>
        </w:rPr>
        <w:t>2012-2016年中国高纯三氧化工铁行业研究分析及发展趋势预测报告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aochunsanyanghuagongtiehangyeyanjiu.html" TargetMode="External" Id="Rf1da389d844e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aochunsanyanghuagongtiehangyeyanjiu.html" TargetMode="External" Id="R4e4d2d3f5158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2012-08-01T03:25:00Z</dcterms:created>
  <dcterms:modified xsi:type="dcterms:W3CDTF">2012-08-01T04:25:00Z</dcterms:modified>
  <dc:subject>2012-2016年中国高纯三氧化工铁行业研究分析及发展趋势预测报告</dc:subject>
  <dc:title>2012-2016年中国高纯三氧化工铁行业研究分析及发展趋势预测报告</dc:title>
  <cp:keywords>2012-2016年中国高纯三氧化工铁行业研究分析及发展趋势预测报告</cp:keywords>
  <dc:description>2012-2016年中国高纯三氧化工铁行业研究分析及发展趋势预测报告</dc:description>
</cp:coreProperties>
</file>