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6128d4d3fa4fff" w:history="1">
              <w:r>
                <w:rPr>
                  <w:rStyle w:val="Hyperlink"/>
                </w:rPr>
                <w:t>2012-2016年中国PMMA行业分析及投资前景预测报告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6128d4d3fa4fff" w:history="1">
              <w:r>
                <w:rPr>
                  <w:rStyle w:val="Hyperlink"/>
                </w:rPr>
                <w:t>2012-2016年中国PMMA行业分析及投资前景预测报告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6128d4d3fa4fff" w:history="1">
                <w:r>
                  <w:rPr>
                    <w:rStyle w:val="Hyperlink"/>
                  </w:rPr>
                  <w:t>https://www.20087.com/DiaoYan/2012-08/hangyefenxijitouziqianjingyuce.html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MMA，即聚甲基丙烯酸甲酯，是一种高透明度的热塑性塑料，具有优异的光学性能、良好的耐候性和加工性能，被广泛应用于建筑、广告、汽车、医疗等多个领域。近年来，随着技术的进步，PMMA产品的质量不断提升，生产工艺也更加环保高效。在建筑领域，PMMA因其透光性和耐候性而被用于制作采光顶棚、透明墙面等；在广告行业，用于制作灯箱面板、招牌等；在汽车领域，则用于制造尾灯罩、仪表盘等部件。此外，随着环保意识的提高，可回收利用的PMMA材料也受到了市场的青睐。</w:t>
      </w:r>
      <w:r>
        <w:rPr>
          <w:rFonts w:hint="eastAsia"/>
        </w:rPr>
        <w:br/>
      </w:r>
      <w:r>
        <w:rPr>
          <w:rFonts w:hint="eastAsia"/>
        </w:rPr>
        <w:t>　　未来，PMMA (聚甲基丙烯酸甲酯)市场将持续增长。市场调研网认为，一方面，随着新能源汽车和智能汽车的发展，对轻量化材料的需求增加，PMMA因其低密度和良好的加工性能将在汽车行业得到更广泛的应用。另一方面，随着5G通信技术的发展，对高透光率、低反射率的材料需求增加，PMMA在光学和通信领域的应用将更加广泛。此外，随着环保法规的日益严格，对环境友好型PMMA材料的需求也将持续增长。</w:t>
      </w:r>
      <w:r>
        <w:rPr>
          <w:rFonts w:hint="eastAsia"/>
        </w:rPr>
        <w:br/>
      </w:r>
      <w:r>
        <w:rPr>
          <w:rFonts w:hint="eastAsia"/>
        </w:rPr>
        <w:t>　　根据中国PMMA行业发展的现状，综合国家统计局、商务部、工信部、行业协会等权威部门发布的统计信息和统计数据，糅合各类年鉴信息数据、各类财经媒体信息数据、各类商用数据库信息数据，依靠强大的研究和调查团队，在独立、公正、公开的原则指引下，撰写了《</w:t>
      </w:r>
      <w:hyperlink r:id="R1e6128d4d3fa4fff" w:history="1">
        <w:r>
          <w:rPr>
            <w:rStyle w:val="Hyperlink"/>
          </w:rPr>
          <w:t>2012-2016年中国PMMA行业分析及投资前景预测报告</w:t>
        </w:r>
      </w:hyperlink>
      <w:r>
        <w:rPr>
          <w:rFonts w:hint="eastAsia"/>
        </w:rPr>
        <w:t>》，较为系统、全面地分析了PMMA行业的市场状况和发展趋势，能够为企事业单位深入细致地认知PMMA行业的市场情况提供具有价值和指导意义的成果。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6128d4d3fa4fff" w:history="1">
        <w:r>
          <w:rPr>
            <w:rStyle w:val="Hyperlink"/>
          </w:rPr>
          <w:t>2012-2016年中国PMMA行业分析及投资前景预测报告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6128d4d3fa4fff" w:history="1">
        <w:r>
          <w:rPr>
            <w:rStyle w:val="Hyperlink"/>
          </w:rPr>
          <w:t>https://www.20087.com/DiaoYan/2012-08/hangyefenxijitouziqianjingyuce.html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热点：PMMA和亚克力哪种好、PMMA是亚克力吗、PMMA密度是多少、PMMA材质对人体有害吗、PMMA价格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c05c293934e18" w:history="1">
      <w:r>
        <w:rPr>
          <w:rStyle w:val="Hyperlink"/>
        </w:rPr>
        <w:t>2012-2016年中国PMMA行业分析及投资前景预测报告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hangyefenxijitouziqianjingyuce.html" TargetMode="External" Id="R1e6128d4d3fa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hangyefenxijitouziqianjingyuce.html" TargetMode="External" Id="Rfa9c05c29393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2012-08-01T01:42:00Z</dcterms:created>
  <dcterms:modified xsi:type="dcterms:W3CDTF">2012-08-01T02:42:00Z</dcterms:modified>
  <dc:subject>2012-2016年中国PMMA行业分析及投资前景预测报告</dc:subject>
  <dc:title>2012-2016年中国PMMA行业分析及投资前景预测报告</dc:title>
  <cp:keywords>2012-2016年中国PMMA行业分析及投资前景预测报告</cp:keywords>
  <dc:description>2012-2016年中国PMMA行业分析及投资前景预测报告</dc:description>
</cp:coreProperties>
</file>