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eab2c81d4c9e" w:history="1">
              <w:r>
                <w:rPr>
                  <w:rStyle w:val="Hyperlink"/>
                </w:rPr>
                <w:t>2025年中国金融培训市场调查研究与发展趋势预测报告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eab2c81d4c9e" w:history="1">
              <w:r>
                <w:rPr>
                  <w:rStyle w:val="Hyperlink"/>
                </w:rPr>
                <w:t>2025年中国金融培训市场调查研究与发展趋势预测报告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eab2c81d4c9e" w:history="1">
                <w:r>
                  <w:rPr>
                    <w:rStyle w:val="Hyperlink"/>
                  </w:rPr>
                  <w:t>https://www.20087.com/M_JinRongBaoXian/82/JinRongPeiXunFaZhanXianZhuangFenXiQianJingYuCe.html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服务旨在提升个人和企业的金融知识、投资技能和财务管理能力。近年来，随着金融科技的迅猛发展和金融市场复杂性的增加，金融培训的内容和形式也发生了显著变化。在线课程、虚拟实境模拟和个性化学习计划的出现，使得金融培训更加便捷、高效和个性化，满足了不同背景和需求的学员。</w:t>
      </w:r>
      <w:r>
        <w:rPr>
          <w:rFonts w:hint="eastAsia"/>
        </w:rPr>
        <w:br/>
      </w:r>
      <w:r>
        <w:rPr>
          <w:rFonts w:hint="eastAsia"/>
        </w:rPr>
        <w:t>　　未来，金融培训的发展将更加侧重于技术融合和实践导向。一方面，通过整合人工智能、大数据分析和区块链技术，提供更加精准的学习路径规划和案例分析，增强学员的实际操作能力和市场洞察力。另一方面，加强与金融机构和行业专家的合作，开展实战演练和项目实习，提升培训的实战性和就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3eab2c81d4c9e" w:history="1">
        <w:r>
          <w:rPr>
            <w:rStyle w:val="Hyperlink"/>
          </w:rPr>
          <w:t>2025年中国金融培训市场调查研究与发展趋势预测报告</w:t>
        </w:r>
      </w:hyperlink>
      <w:r>
        <w:rPr>
          <w:rFonts w:hint="eastAsia"/>
        </w:rPr>
        <w:t>》通过详实的数据分析，全面解析了金融培训行业的市场规模、需求动态及价格趋势，深入探讨了金融培训产业链上下游的协同关系与竞争格局变化。报告对金融培训细分市场进行精准划分，结合重点企业研究，揭示了品牌影响力与市场集中度的现状，为行业参与者提供了清晰的竞争态势洞察。同时，报告结合宏观经济环境、技术发展路径及消费者需求演变，科学预测了金融培训行业的未来发展方向，并针对潜在风险提出了切实可行的应对策略。报告为金融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2020-2025年世界金融培训行业运行状况分析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2025年世界金融培训业环境分析</w:t>
      </w:r>
      <w:r>
        <w:rPr>
          <w:rFonts w:hint="eastAsia"/>
        </w:rPr>
        <w:br/>
      </w:r>
      <w:r>
        <w:rPr>
          <w:rFonts w:hint="eastAsia"/>
        </w:rPr>
        <w:t>　　　　一、世界培训产业政策及影响分析</w:t>
      </w:r>
      <w:r>
        <w:rPr>
          <w:rFonts w:hint="eastAsia"/>
        </w:rPr>
        <w:br/>
      </w:r>
      <w:r>
        <w:rPr>
          <w:rFonts w:hint="eastAsia"/>
        </w:rPr>
        <w:t>　　　　二、世界整体就业形势分析</w:t>
      </w:r>
      <w:r>
        <w:rPr>
          <w:rFonts w:hint="eastAsia"/>
        </w:rPr>
        <w:br/>
      </w:r>
      <w:r>
        <w:rPr>
          <w:rFonts w:hint="eastAsia"/>
        </w:rPr>
        <w:t>　　　　三、贸易战对培训业的影响</w:t>
      </w:r>
      <w:r>
        <w:rPr>
          <w:rFonts w:hint="eastAsia"/>
        </w:rPr>
        <w:br/>
      </w:r>
      <w:r>
        <w:rPr>
          <w:rFonts w:hint="eastAsia"/>
        </w:rPr>
        <w:t>　　第二节 2020-2025年世界金融培训行业运行概况</w:t>
      </w:r>
      <w:r>
        <w:rPr>
          <w:rFonts w:hint="eastAsia"/>
        </w:rPr>
        <w:br/>
      </w:r>
      <w:r>
        <w:rPr>
          <w:rFonts w:hint="eastAsia"/>
        </w:rPr>
        <w:t>　　　　一、世界金融培训运行特征分析</w:t>
      </w:r>
      <w:r>
        <w:rPr>
          <w:rFonts w:hint="eastAsia"/>
        </w:rPr>
        <w:br/>
      </w:r>
      <w:r>
        <w:rPr>
          <w:rFonts w:hint="eastAsia"/>
        </w:rPr>
        <w:t>　　　　二、世界金融培训业新亮点分析</w:t>
      </w:r>
      <w:r>
        <w:rPr>
          <w:rFonts w:hint="eastAsia"/>
        </w:rPr>
        <w:br/>
      </w:r>
      <w:r>
        <w:rPr>
          <w:rFonts w:hint="eastAsia"/>
        </w:rPr>
        <w:t>　　　　三、世界品牌金融培训机构分析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2020-2025年世界主要国家金融培训行业发展情况分析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2025-2031年世界金融培训行业发展趋势分析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2020-2025年中国金融培训行业国际主体企业综合竞争力分析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英国金融培训公司FTC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加拿大证券专业学会（CSI）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英国特许公认会计师公会（ACCA）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英博职业培训有限公司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路透金融培训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2020-2025年中国金融培训市场环境解析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二、国家宏观调控政策方向分析</w:t>
      </w:r>
      <w:r>
        <w:rPr>
          <w:rFonts w:hint="eastAsia"/>
        </w:rPr>
        <w:br/>
      </w:r>
      <w:r>
        <w:rPr>
          <w:rFonts w:hint="eastAsia"/>
        </w:rPr>
        <w:t>　　　　三、中国政治环境对金融培训行业的影响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2020-2025年中国金融培训行业发展经济环境分析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2020-2025年中国金融培训行业社会环境分析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2020-2025年中国金融培训行业技术环境分析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2020-2025年中国金融培训产业运行动态分析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2020-2025年中国金融培训产业现状综述</w:t>
      </w:r>
      <w:r>
        <w:rPr>
          <w:rFonts w:hint="eastAsia"/>
        </w:rPr>
        <w:br/>
      </w:r>
      <w:r>
        <w:rPr>
          <w:rFonts w:hint="eastAsia"/>
        </w:rPr>
        <w:t>　　　　一、中国金融培训行业发展阶段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三、中国金融培训行业优劣势分析和风险分析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2020-2025年中国金融培训行业市场透析</w:t>
      </w:r>
      <w:r>
        <w:rPr>
          <w:rFonts w:hint="eastAsia"/>
        </w:rPr>
        <w:br/>
      </w:r>
      <w:r>
        <w:rPr>
          <w:rFonts w:hint="eastAsia"/>
        </w:rPr>
        <w:t>　　　　一、资本市场迅猛发展带动金融培训市场规模</w:t>
      </w:r>
      <w:r>
        <w:rPr>
          <w:rFonts w:hint="eastAsia"/>
        </w:rPr>
        <w:br/>
      </w:r>
      <w:r>
        <w:rPr>
          <w:rFonts w:hint="eastAsia"/>
        </w:rPr>
        <w:t>　　　　二、中国股市波动催生金融培训需求增长</w:t>
      </w:r>
      <w:r>
        <w:rPr>
          <w:rFonts w:hint="eastAsia"/>
        </w:rPr>
        <w:br/>
      </w:r>
      <w:r>
        <w:rPr>
          <w:rFonts w:hint="eastAsia"/>
        </w:rPr>
        <w:t>　　　　三、中国理财业务发展带动金融培训市场需求增加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四、中国金融人才供需不平衡，培训需快速发展缓解矛盾</w:t>
      </w:r>
      <w:r>
        <w:rPr>
          <w:rFonts w:hint="eastAsia"/>
        </w:rPr>
        <w:br/>
      </w:r>
      <w:r>
        <w:rPr>
          <w:rFonts w:hint="eastAsia"/>
        </w:rPr>
        <w:t>　　第三节 2020-2025年中国金融培训相关产业及影响分析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一、中国金融业发展及影响分析</w:t>
      </w:r>
      <w:r>
        <w:rPr>
          <w:rFonts w:hint="eastAsia"/>
        </w:rPr>
        <w:br/>
      </w:r>
      <w:r>
        <w:rPr>
          <w:rFonts w:hint="eastAsia"/>
        </w:rPr>
        <w:t>　　　　二、中国银行业发展及影响分析</w:t>
      </w:r>
      <w:r>
        <w:rPr>
          <w:rFonts w:hint="eastAsia"/>
        </w:rPr>
        <w:br/>
      </w:r>
      <w:r>
        <w:rPr>
          <w:rFonts w:hint="eastAsia"/>
        </w:rPr>
        <w:t>　　　　三、中国保险业发展及影响分析</w:t>
      </w:r>
      <w:r>
        <w:rPr>
          <w:rFonts w:hint="eastAsia"/>
        </w:rPr>
        <w:br/>
      </w:r>
      <w:r>
        <w:rPr>
          <w:rFonts w:hint="eastAsia"/>
        </w:rPr>
        <w:t>　　　　四、中国基金业发展及影响分析</w:t>
      </w:r>
      <w:r>
        <w:rPr>
          <w:rFonts w:hint="eastAsia"/>
        </w:rPr>
        <w:br/>
      </w:r>
      <w:r>
        <w:rPr>
          <w:rFonts w:hint="eastAsia"/>
        </w:rPr>
        <w:t>　　　　五、中国证券业发展及影响分析</w:t>
      </w:r>
      <w:r>
        <w:rPr>
          <w:rFonts w:hint="eastAsia"/>
        </w:rPr>
        <w:br/>
      </w:r>
      <w:r>
        <w:rPr>
          <w:rFonts w:hint="eastAsia"/>
        </w:rPr>
        <w:t>　　　　六、中国期货业发展及影响分析</w:t>
      </w:r>
      <w:r>
        <w:rPr>
          <w:rFonts w:hint="eastAsia"/>
        </w:rPr>
        <w:br/>
      </w:r>
      <w:r>
        <w:rPr>
          <w:rFonts w:hint="eastAsia"/>
        </w:rPr>
        <w:t>　　　　七、中国风投业发展及影响分析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2020-2025年中国金融培训细分行业发展状况分析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2020-2025年中国金融实务培训市场发展态势分析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2020-2025年中国金融认证培训市场发展概况分析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2020-2025年中国金融培训市场消费者偏好分析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四、消费费用偏好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2020-2025年影响中国金融培训行业市场消费者决策因素分析</w:t>
      </w:r>
      <w:r>
        <w:rPr>
          <w:rFonts w:hint="eastAsia"/>
        </w:rPr>
        <w:br/>
      </w:r>
      <w:r>
        <w:rPr>
          <w:rFonts w:hint="eastAsia"/>
        </w:rPr>
        <w:t>　　　　一、师资状况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2020-2025年中国金融培训行业竞争格局现状分析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一、业内国际机构和本土企业竞争激烈，互有优势</w:t>
      </w:r>
      <w:r>
        <w:rPr>
          <w:rFonts w:hint="eastAsia"/>
        </w:rPr>
        <w:br/>
      </w:r>
      <w:r>
        <w:rPr>
          <w:rFonts w:hint="eastAsia"/>
        </w:rPr>
        <w:t>　　　　二、中国金融培训行业显细分化竞争格局</w:t>
      </w:r>
      <w:r>
        <w:rPr>
          <w:rFonts w:hint="eastAsia"/>
        </w:rPr>
        <w:br/>
      </w:r>
      <w:r>
        <w:rPr>
          <w:rFonts w:hint="eastAsia"/>
        </w:rPr>
        <w:t>　　第二节 2020-2025年中国金融培训细分区域市场发展状况分析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2020-2025年中国金融培训行业各细分区域市场发展状况对比分析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中国金融教育培训网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诚迅金融培训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千轩机构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2020-2025年中国金融培训市场投融资与并购深度剖析</w:t>
      </w:r>
      <w:r>
        <w:rPr>
          <w:rFonts w:hint="eastAsia"/>
        </w:rPr>
        <w:br/>
      </w:r>
      <w:r>
        <w:rPr>
          <w:rFonts w:hint="eastAsia"/>
        </w:rPr>
        <w:t>　　第一节 2020-2025年中国教育培训整体产业投融资与并购状况分析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2020-2025年中国金融培训市场投融资与并购状况分析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2025-2031年中国金融培训行业市场发展趋势预测分析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一、未来业内将加强合作性</w:t>
      </w:r>
      <w:r>
        <w:rPr>
          <w:rFonts w:hint="eastAsia"/>
        </w:rPr>
        <w:br/>
      </w:r>
      <w:r>
        <w:rPr>
          <w:rFonts w:hint="eastAsia"/>
        </w:rPr>
        <w:t>　　　　二、未来高端金融培训需求旺盛</w:t>
      </w:r>
      <w:r>
        <w:rPr>
          <w:rFonts w:hint="eastAsia"/>
        </w:rPr>
        <w:br/>
      </w:r>
      <w:r>
        <w:rPr>
          <w:rFonts w:hint="eastAsia"/>
        </w:rPr>
        <w:t>　　　　三、中国金融培训市场潜力巨大，未来规模仍将高速增长</w:t>
      </w:r>
      <w:r>
        <w:rPr>
          <w:rFonts w:hint="eastAsia"/>
        </w:rPr>
        <w:br/>
      </w:r>
      <w:r>
        <w:rPr>
          <w:rFonts w:hint="eastAsia"/>
        </w:rPr>
        <w:t>　　第二节 2025-2031年中国金融培训市场竞争趋势预测分析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2025-2031年中国金融培训行业市场投资机会与风险分析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2025-2031年中国金融培训行业市场投资劣势分析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2025-2031年中国金融培训行业市场投资机会分析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2025-2031年中国金融培训行业市场投资风险分析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中~智~林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eab2c81d4c9e" w:history="1">
        <w:r>
          <w:rPr>
            <w:rStyle w:val="Hyperlink"/>
          </w:rPr>
          <w:t>2025年中国金融培训市场调查研究与发展趋势预测报告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eab2c81d4c9e" w:history="1">
        <w:r>
          <w:rPr>
            <w:rStyle w:val="Hyperlink"/>
          </w:rPr>
          <w:t>https://www.20087.com/M_JinRongBaoXian/82/JinRongPeiXunFaZhanXianZhuangFenXiQianJingYuCe.html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9b7ed7544b25" w:history="1">
      <w:r>
        <w:rPr>
          <w:rStyle w:val="Hyperlink"/>
        </w:rPr>
        <w:t>2025年中国金融培训市场调查研究与发展趋势预测报告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2/JinRongPeiXunFaZhanXianZhuangFenXiQianJingYuCe.html" TargetMode="External" Id="R8543eab2c81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2/JinRongPeiXunFaZhanXianZhuangFenXiQianJingYuCe.html" TargetMode="External" Id="R3fce9b7ed754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2025-04-18T05:11:00Z</dcterms:created>
  <dcterms:modified xsi:type="dcterms:W3CDTF">2025-04-18T06:11:00Z</dcterms:modified>
  <dc:subject>2025年中国金融培训市场调查研究与发展趋势预测报告</dc:subject>
  <dc:title>2025年中国金融培训市场调查研究与发展趋势预测报告</dc:title>
  <cp:keywords>2025年中国金融培训市场调查研究与发展趋势预测报告</cp:keywords>
  <dc:description>2025年中国金融培训市场调查研究与发展趋势预测报告</dc:description>
</cp:coreProperties>
</file>