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3fd83e8f4459a" w:history="1">
              <w:r>
                <w:rPr>
                  <w:rStyle w:val="Hyperlink"/>
                </w:rPr>
                <w:t>2025-2031年中国毛织造加工市场调查研究及发展趋势分析报告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3fd83e8f4459a" w:history="1">
              <w:r>
                <w:rPr>
                  <w:rStyle w:val="Hyperlink"/>
                </w:rPr>
                <w:t>2025-2031年中国毛织造加工市场调查研究及发展趋势分析报告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3fd83e8f4459a" w:history="1">
                <w:r>
                  <w:rPr>
                    <w:rStyle w:val="Hyperlink"/>
                  </w:rPr>
                  <w:t>https://www.20087.com/6/90/MaoZhiZaoJiaGongShiChangXuQiuFen.html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造加工是一种传统的纺织工艺，近年来随着消费者对高品质服装需求的增加和技术的进步，毛织造加工的应用越来越广泛。现代毛织造加工不仅具备高精度和高效率的特点，还能通过先进的材料和工艺提高其稳定性和舒适性。随着材料科学的进步，毛织造加工采用了更多高品质的羊毛和其他天然纤维，提高了产品的舒适性和耐用性。此外，随着智能控制技术的应用，毛织造加工能够实现远程监控和自动调节，提高了设备的运维效率。随着生产工艺的改进，毛织造加工的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毛织造加工的发展将更加注重环保性和个性化。一方面，通过引入先进的材料科学和技术，未来的毛织造加工将能够实现更高的环保性能和更宽的应用范围，如通过使用可再生材料和环保染料提高产品的生态友好性。另一方面，随着消费者个性化需求的增长，毛织造加工将更加注重定制化，通过精准纺织理念为不同用户提供量身定制的产品。此外，随着可持续发展理念的推广，毛织造加工将更加注重环保性能，采用绿色生产工艺，减少生产过程中的能耗和污染。然而，毛织造加工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3fd83e8f4459a" w:history="1">
        <w:r>
          <w:rPr>
            <w:rStyle w:val="Hyperlink"/>
          </w:rPr>
          <w:t>2025-2031年中国毛织造加工市场调查研究及发展趋势分析报告</w:t>
        </w:r>
      </w:hyperlink>
      <w:r>
        <w:rPr>
          <w:rFonts w:hint="eastAsia"/>
        </w:rPr>
        <w:t>》系统分析了毛织造加工行业的现状，全面梳理了毛织造加工市场需求、市场规模、产业链结构及价格体系，详细解读了毛织造加工细分市场特点。报告结合权威数据，科学预测了毛织造加工市场前景与发展趋势，客观分析了品牌竞争格局、市场集中度及重点企业的运营表现，并指出了毛织造加工行业面临的机遇与风险。为毛织造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1.1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1.1.3 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（5）毛织造加工行业发展能力分析</w:t>
      </w:r>
      <w:r>
        <w:rPr>
          <w:rFonts w:hint="eastAsia"/>
        </w:rPr>
        <w:br/>
      </w:r>
      <w:r>
        <w:rPr>
          <w:rFonts w:hint="eastAsia"/>
        </w:rPr>
        <w:t>　　1.2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1.2.1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1.2.2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1.3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1.3.1 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1.3.2 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1.3.3 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1.4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1.4.1 .1行业出口分析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1.4.2 .2行业进口分析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2.1 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2.1.1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2.1.2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2.1.3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2.1.4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2.1.5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2.2 毛织造行业运营状况分析</w:t>
      </w:r>
      <w:r>
        <w:rPr>
          <w:rFonts w:hint="eastAsia"/>
        </w:rPr>
        <w:br/>
      </w:r>
      <w:r>
        <w:rPr>
          <w:rFonts w:hint="eastAsia"/>
        </w:rPr>
        <w:t>　　　　2.2.1 毛织造行业规模分析</w:t>
      </w:r>
      <w:r>
        <w:rPr>
          <w:rFonts w:hint="eastAsia"/>
        </w:rPr>
        <w:br/>
      </w:r>
      <w:r>
        <w:rPr>
          <w:rFonts w:hint="eastAsia"/>
        </w:rPr>
        <w:t>　　　　2.2.2 毛织造行业生产情况</w:t>
      </w:r>
      <w:r>
        <w:rPr>
          <w:rFonts w:hint="eastAsia"/>
        </w:rPr>
        <w:br/>
      </w:r>
      <w:r>
        <w:rPr>
          <w:rFonts w:hint="eastAsia"/>
        </w:rPr>
        <w:t>　　　　2.2.3 毛织造行业需求情况</w:t>
      </w:r>
      <w:r>
        <w:rPr>
          <w:rFonts w:hint="eastAsia"/>
        </w:rPr>
        <w:br/>
      </w:r>
      <w:r>
        <w:rPr>
          <w:rFonts w:hint="eastAsia"/>
        </w:rPr>
        <w:t>　　　　2.2.4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2.2.5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2.2.6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2.3 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2.3.1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2.3.2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2.3.3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2.3.4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2.3.5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2.3.6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2.4 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2.4.2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2.4.3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2.4.4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2.4.5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2.4.6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3.1.2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3.2.3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4.2.2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4.2.3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4.2.4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4.2.5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5.1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5.2 毛纺织加工行业领先企业个案分析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上海三毛企业（集团）股份有限公司经营情况分析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5.2.6 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兰州三毛实业股份有限公司经营情况分析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湖北迈亚股份有限公司经营情况分析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（10）公司投资兼并重组动向</w:t>
      </w:r>
      <w:r>
        <w:rPr>
          <w:rFonts w:hint="eastAsia"/>
        </w:rPr>
        <w:br/>
      </w:r>
      <w:r>
        <w:rPr>
          <w:rFonts w:hint="eastAsia"/>
        </w:rPr>
        <w:t>　　　　5.2.9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6.1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6.1.1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6.1.2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6.1.3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6.1.5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6.2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6.2.1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6.2.2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6.2.3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6.3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6.3.2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2：中国毛织造加工行业盈利能力分析（单位：%）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7：毛织造加工行业工业总产值及增长率走势（单位：亿元，%）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13：毛织造加工行业出口产品结构（单位：%）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17：毛条和毛纱线加工行业资产负债规模及增长率变化情况（单位：亿元，%）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21：毛条和毛纱线加工行业销售收入变化情况（单位：亿元，%）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22：毛条和毛纱线加工行业销售收入趋势图（单位：亿元，%）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23：毛条和毛纱线加工行业利润总额变化情况（单位：亿元，%）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24：毛条和毛纱线加工行业利润总额趋势图（单位：亿元，%）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25：毛条和毛纱线加工行业产销率变化趋势图（单位：%）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26：毛条和毛纱线加工行业库存产成品变化情况（单位：亿元，%）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27：毛条和毛纱线加工行业经营效益情况（单位：亿元，家，%）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28：毛条和毛纱线加工行业主要财务指标比较（单位：%，次，倍）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29：毛织造行业企业数量、从业人数变化情况（单位：家，人）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30：毛织造行业资产负债规模及增长率变化情况（单位：亿元，%）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31：毛织造行业资产负债规模变化趋势图（单位：亿元，%）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32：毛织造行业工业总产值变化情况（单位：亿元，%）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33：毛织造行业工业总产值趋势图（单位：亿元，%）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34：毛织造行业销售收入变化情况（单位：亿元，%）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35：毛织造行业销售收入趋势图（单位：亿元，%）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36：毛织造行业利润总额变化情况（单位：亿元，%）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37：毛织造行业利润总额趋势图（单位：亿元，%）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38：毛织造行业产销率变化趋势图（单位：%）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39：毛织造行业库存产成品变化情况（单位：亿元，%）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40：毛织造行业经营效益情况（单位：亿元，家，%）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41：毛织造行业主要财务指标比较（单位：%，次，倍）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42：毛染整精加工行业企业数量、从业人数变化情况（单位：家，人）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43：毛染整精加工行业资产负债规模及增长率变化情况（单位：亿元，%）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44：毛染整精加工行业资产负债规模变化趋势图（单位：亿元，%）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45：毛染整精加工行业工业总产值变化情况（单位：亿元，%）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46：毛染整精加工行业工业总产值趋势图（单位：亿元，%）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47：毛染整精加工行业销售收入变化情况（单位：亿元，%）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48：毛染整精加工行业销售收入趋势图（单位：亿元，%）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49：毛染整精加工行业利润总额变化情况（单位：亿元，%）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50：毛染整精加工行业利润总额趋势图（单位：亿元，%）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51：毛染整精加工行业产销率变化趋势图（单位：%）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52：毛染整精加工行业库存产成品变化情况（单位：亿元，%）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53：毛染整精加工行业经营效益情况（单位：亿元，家，%）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54：毛染整精加工行业主要财务指标比较（单位：%，次，倍）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55：毛针织品及编织品制造行业企业数量、从业人数变化情况（单位：家，人）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56：毛针织品及编织品制造行业资产负债规模及增长率变化情况（单位：亿元，%）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57：毛针织品及编织品制造行业资产负债规模变化趋势图（单位：亿元，%）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58：毛针织品及编织品制造行业工业总产值变化情况（单位：亿元，%）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59：毛针织品及编织品制造行业工业总产值趋势图（单位：亿元，%）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60：毛针织品及编织品制造行业销售收入变化情况（单位：亿元，%）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61：毛针织品及编织品制造行业销售收入趋势图（单位：亿元，%）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62：毛针织品及编织品制造行业利润总额变化情况（单位：亿元，%）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63：毛针织品及编织品制造行业利润总额趋势图（单位：亿元，%）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64：毛针织品及编织品制造行业产销率变化趋势图（单位：%）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65：毛针织品及编织品制造行业库存产成品变化情况（单位：亿元，%）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66：毛针织品及编织品制造行业经营效益情况（单位：亿元，家，%）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67：毛针织品及编织品制造行业主要财务指标比较（单位：%，次，倍）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68：2025-2031年孟加拉国服装出口额（单位：亿美元）</w:t>
      </w:r>
      <w:r>
        <w:rPr>
          <w:rFonts w:hint="eastAsia"/>
        </w:rPr>
        <w:br/>
      </w:r>
      <w:r>
        <w:rPr>
          <w:rFonts w:hint="eastAsia"/>
        </w:rPr>
        <w:t>　　图表 69：中国毛纺织加工行业销售规模和资产规模变化趋势图（单位：亿元，%）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70：毛纺织加工行业替代品威胁分析</w:t>
      </w:r>
      <w:r>
        <w:rPr>
          <w:rFonts w:hint="eastAsia"/>
        </w:rPr>
        <w:br/>
      </w:r>
      <w:r>
        <w:rPr>
          <w:rFonts w:hint="eastAsia"/>
        </w:rPr>
        <w:t>　　图表 71：毛纺织加工行业潜在进入者威胁分析</w:t>
      </w:r>
      <w:r>
        <w:rPr>
          <w:rFonts w:hint="eastAsia"/>
        </w:rPr>
        <w:br/>
      </w:r>
      <w:r>
        <w:rPr>
          <w:rFonts w:hint="eastAsia"/>
        </w:rPr>
        <w:t>　　图表 72：毛纺织加工行业现有企业的竞争分析</w:t>
      </w:r>
      <w:r>
        <w:rPr>
          <w:rFonts w:hint="eastAsia"/>
        </w:rPr>
        <w:br/>
      </w:r>
      <w:r>
        <w:rPr>
          <w:rFonts w:hint="eastAsia"/>
        </w:rPr>
        <w:t>　　图表 73：中国毛纺织加工行业投资兼并与重组概况</w:t>
      </w:r>
      <w:r>
        <w:rPr>
          <w:rFonts w:hint="eastAsia"/>
        </w:rPr>
        <w:br/>
      </w:r>
      <w:r>
        <w:rPr>
          <w:rFonts w:hint="eastAsia"/>
        </w:rPr>
        <w:t>　　图表 74：2025-2031年中国毛条加工销售收入及利润总额（单位：亿元，%）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75：2025-2031年中国毛条加工企业数量及亏损企业数量（单位：家）</w:t>
      </w:r>
      <w:r>
        <w:rPr>
          <w:rFonts w:hint="eastAsia"/>
        </w:rPr>
        <w:br/>
      </w:r>
      <w:r>
        <w:rPr>
          <w:rFonts w:hint="eastAsia"/>
        </w:rPr>
        <w:t>　　图表 76：中国绒线产量（单位：吨）</w:t>
      </w:r>
      <w:r>
        <w:rPr>
          <w:rFonts w:hint="eastAsia"/>
        </w:rPr>
        <w:br/>
      </w:r>
      <w:r>
        <w:rPr>
          <w:rFonts w:hint="eastAsia"/>
        </w:rPr>
        <w:t>　　图表 77：2025年吴江横扇毛纱原料市场的精仿毛纱价格行情（单位：元/吨）</w:t>
      </w:r>
      <w:r>
        <w:rPr>
          <w:rFonts w:hint="eastAsia"/>
        </w:rPr>
        <w:br/>
      </w:r>
      <w:r>
        <w:rPr>
          <w:rFonts w:hint="eastAsia"/>
        </w:rPr>
        <w:t>　　图表 78：新疆天山毛纺织股份有限公司基本信息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79：新疆天山毛纺织股份有限公司业务能力情况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80：2025-2031年新疆天山毛纺织股份有限公司主要经济指标分析（单位：万元）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81：2025-2031年新疆天山毛纺织股份有限公司盈利能力分析（单位：%）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82：2025-2031年新疆天山毛纺织股份有限公司运营能力分析（单位：次）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83：2025-2031年新疆天山毛纺织股份有限公司偿债能力分析（单位：%，倍）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84：2025-2031年新疆天山毛纺织股份有限公司发展能力分析（单位：%）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85：新疆天山毛纺织股份有限公司主营业务分行业、产品情况表（单位：万元，%）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86：新疆天山毛纺织股份有限公司主营业务分地区情况表（单位：万元，%）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87：新疆天山毛纺织股份有限公司优劣势分析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88：江苏阳光股份有限公司基本信息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89：江苏阳光股份有限公司业务能力情况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90：2025-2031年江苏阳光股份有限公司主要经济指标分析（单位：万元）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91：江苏阳光股份有限公司主营业务分地区情况表（单位：万元，%）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92：2025-2031年江苏阳光股份有限公司盈利能力分析（单位：%）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93：江苏阳光股份有限公司主营业务分行业、产品情况表（单位：元，%）</w:t>
      </w:r>
      <w:r>
        <w:rPr>
          <w:rFonts w:hint="eastAsia"/>
        </w:rPr>
        <w:br/>
      </w:r>
      <w:r>
        <w:rPr>
          <w:rFonts w:hint="eastAsia"/>
        </w:rPr>
        <w:t>　　图表 94：2025-2031年江苏阳光股份有限公司运营能力分析（单位：次）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95：2025-2031年江苏阳光股份有限公司偿债能力分析（单位：%，倍）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96：2025-2031年江苏阳光股份有限公司发展能力分析（单位：%）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97：江苏阳光股份有限公司的产品结构（单位：%）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98：江苏阳光股份有限公司的主营业务地区分布（单位：%）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99：江苏阳光股份有限公司优劣势分析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100：山东济宁如意毛纺织股份有限公司基本信息</w:t>
      </w:r>
      <w:r>
        <w:rPr>
          <w:rFonts w:hint="eastAsia"/>
        </w:rPr>
        <w:br/>
      </w:r>
      <w:r>
        <w:rPr>
          <w:rFonts w:hint="eastAsia"/>
        </w:rPr>
        <w:t>　　图表 101：山东济宁如意毛纺织股份有限公司业务能力情况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102：山东济宁如意毛纺织股份有限公司主要经济指标分析（单位：万元）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103：山东济宁如意毛纺织股份有限公司盈利能力分析（单位：%）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104：山东济宁如意毛纺织股份有限公司主营业务分行业、产品情况表（单位：万元，%）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105：山东济宁如意毛纺织股份有限公司运营能力分析（单位：次）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106：山东济宁如意毛纺织股份有限公司偿债能力分析（单位：%，倍）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107：山东济宁如意毛纺织股份有限公司发展能力分析（单位：%）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108：山东济宁如意毛纺织股份有限公司的主营业务地区分布（单位：%）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109：山东济宁如意毛纺织股份有限公司优劣势分析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110：江苏鹿港科技股份有限公司基本信息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111：江苏鹿港科技股份有限公司业务能力情况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112：2025-2031年江苏鹿港科技股份有限公司主要经济指标分析（单位：万元）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113：江苏鹿港科技股份有限公司主营业务分地区情况表（单位：万元，%）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114：2025-2031年江苏鹿港科技股份有限公司盈利能力分析（单位：%）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115：江苏鹿港科技股份有限公司主营业务分产品情况表（单位：万元，%）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116：2025-2031年江苏鹿港科技股份有限公司运营能力分析（单位：次）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117：2025-2031年江苏鹿港科技股份有限公司偿债能力分析（单位：%，倍）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118：2025-2031年江苏鹿港科技股份有限公司发展能力分析（单位：%）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119：山东济宁如意毛纺织股份有限公司的主营业务地区分布（单位：%）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120：江苏鹿港科技股份有限公司优劣势分析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3fd83e8f4459a" w:history="1">
        <w:r>
          <w:rPr>
            <w:rStyle w:val="Hyperlink"/>
          </w:rPr>
          <w:t>2025-2031年中国毛织造加工市场调查研究及发展趋势分析报告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3fd83e8f4459a" w:history="1">
        <w:r>
          <w:rPr>
            <w:rStyle w:val="Hyperlink"/>
          </w:rPr>
          <w:t>https://www.20087.com/6/90/MaoZhiZaoJiaGongShiChangXuQiuFen.html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热点：毛纺厂织布机器图片、毛织造加工是做什么的、羊毛加工机器设备、毛织加工厂赚钱吗、毛条和毛纱线加工、毛织加工厂、织造工艺、毛织加工厂利润多少、毛织加工厂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a04212e8e44a2" w:history="1">
      <w:r>
        <w:rPr>
          <w:rStyle w:val="Hyperlink"/>
        </w:rPr>
        <w:t>2025-2031年中国毛织造加工市场调查研究及发展趋势分析报告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aoZhiZaoJiaGongShiChangXuQiuFen.html" TargetMode="External" Id="Re683fd83e8f4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aoZhiZaoJiaGongShiChangXuQiuFen.html" TargetMode="External" Id="R258a04212e8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2025-04-28T03:20:00Z</dcterms:created>
  <dcterms:modified xsi:type="dcterms:W3CDTF">2025-04-28T04:20:00Z</dcterms:modified>
  <dc:subject>2025-2031年中国毛织造加工市场调查研究及发展趋势分析报告</dc:subject>
  <dc:title>2025-2031年中国毛织造加工市场调查研究及发展趋势分析报告</dc:title>
  <cp:keywords>2025-2031年中国毛织造加工市场调查研究及发展趋势分析报告</cp:keywords>
  <dc:description>2025-2031年中国毛织造加工市场调查研究及发展趋势分析报告</dc:description>
</cp:coreProperties>
</file>