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f3256cf904775" w:history="1">
              <w:r>
                <w:rPr>
                  <w:rStyle w:val="Hyperlink"/>
                </w:rPr>
                <w:t>2025-2031年中国高亮度LED器件市场现状研究分析与发展前景预测报告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f3256cf904775" w:history="1">
              <w:r>
                <w:rPr>
                  <w:rStyle w:val="Hyperlink"/>
                </w:rPr>
                <w:t>2025-2031年中国高亮度LED器件市场现状研究分析与发展前景预测报告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f3256cf904775" w:history="1">
                <w:r>
                  <w:rPr>
                    <w:rStyle w:val="Hyperlink"/>
                  </w:rPr>
                  <w:t>https://www.20087.com/0/15/GaoLiangDuLEDQiJianHangYeQianJin.html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因其高效、节能、寿命长等特点，在照明、显示、背光等领域得到了广泛应用。近年来，随着LED技术的不断进步，高亮度LED器件的发光效率和颜色表现能力不断提高，成本也在逐渐降低，这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高亮度LED器件的发展将更加注重技术创新和应用拓展。随着纳米技术和新材料的应用，LED器件的发光效率将进一步提升，同时也会开发出更多色彩丰富、性能稳定的产品。此外，随着智能照明和物联网技术的发展，高亮度LED器件将集成更多的智能功能，满足智能家居和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f3256cf904775" w:history="1">
        <w:r>
          <w:rPr>
            <w:rStyle w:val="Hyperlink"/>
          </w:rPr>
          <w:t>2025-2031年中国高亮度LED器件市场现状研究分析与发展前景预测报告</w:t>
        </w:r>
      </w:hyperlink>
      <w:r>
        <w:rPr>
          <w:rFonts w:hint="eastAsia"/>
        </w:rPr>
        <w:t>》系统分析了高亮度LED器件行业的市场规模、需求动态及价格趋势，并深入探讨了高亮度LED器件产业链结构的变化与发展。报告详细解读了高亮度LED器件行业现状，科学预测了未来市场前景与发展趋势，同时对高亮度LED器件细分市场的竞争格局进行了全面评估，重点关注领先企业的竞争实力、市场集中度及品牌影响力。结合高亮度LED器件技术现状与未来方向，报告揭示了高亮度LED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2020-2025年全球LED产业运行概况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2020-2025年世界高亮度LED器件运行动态分析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五、2025年全球高亮度LED市场增长率分析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2020-2025年全球重点区域市场高亮度LED器件运行分析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高亮度LED器件产业运行环境分析</w:t>
      </w:r>
      <w:r>
        <w:rPr>
          <w:rFonts w:hint="eastAsia"/>
        </w:rPr>
        <w:br/>
      </w:r>
      <w:r>
        <w:rPr>
          <w:rFonts w:hint="eastAsia"/>
        </w:rPr>
        <w:t>　　第一节 国内高亮度LED器件经济环境分析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三、2025年中国高亮度LED器件经济发展预测分析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中国高亮度LED器件行业政策环境分析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中国半导体产业运行运行概况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2020-2025年我国LED产业逻链解析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 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 市场发展概况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2020-2025年中国高亮度LED的技术进展及应用分析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 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中国高亮度LED器件行业供应现状及预测分析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三、中国高亮度LED器件供给能力分析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中国高亮度LED器件行业消费现状及预测分析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 LED器件需求同比分析</w:t>
      </w:r>
      <w:r>
        <w:rPr>
          <w:rFonts w:hint="eastAsia"/>
        </w:rPr>
        <w:br/>
      </w:r>
      <w:r>
        <w:rPr>
          <w:rFonts w:hint="eastAsia"/>
        </w:rPr>
        <w:t>　　第三节 贸易战对LED产业发展影响及策略应对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一、贸易战对高亮度LED器件产业影响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中国高亮度LED器件竞争态势分析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2020-2025年中国高亮度LED器件竞争综述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2020-2025年中国高亮度LED集中度分析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中国高亮度LED产业重点企业竞争力对比及关键性财务数据分析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六、联创光电未来发展策略及发展思路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七、方大集团沈阳建半导体照明基地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六、长电科技半导体照明业务进展顺利</w:t>
      </w:r>
      <w:r>
        <w:rPr>
          <w:rFonts w:hint="eastAsia"/>
        </w:rPr>
        <w:br/>
      </w:r>
      <w:r>
        <w:rPr>
          <w:rFonts w:hint="eastAsia"/>
        </w:rPr>
        <w:t>　　第四节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中⋅智⋅林⋅中国高亮度LED器件行业投资风险分析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联创光电主营业务收入增长趋势图</w:t>
      </w:r>
      <w:r>
        <w:rPr>
          <w:rFonts w:hint="eastAsia"/>
        </w:rPr>
        <w:br/>
      </w:r>
      <w:r>
        <w:rPr>
          <w:rFonts w:hint="eastAsia"/>
        </w:rPr>
        <w:t>　　图表 联创光电净利润增长趋势图</w:t>
      </w:r>
      <w:r>
        <w:rPr>
          <w:rFonts w:hint="eastAsia"/>
        </w:rPr>
        <w:br/>
      </w:r>
      <w:r>
        <w:rPr>
          <w:rFonts w:hint="eastAsia"/>
        </w:rPr>
        <w:t>　　图表 联创光电利润率走势图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联创光电成长能力指标表</w:t>
      </w:r>
      <w:r>
        <w:rPr>
          <w:rFonts w:hint="eastAsia"/>
        </w:rPr>
        <w:br/>
      </w:r>
      <w:r>
        <w:rPr>
          <w:rFonts w:hint="eastAsia"/>
        </w:rPr>
        <w:t>　　图表 联创光电经营能力指标表</w:t>
      </w:r>
      <w:r>
        <w:rPr>
          <w:rFonts w:hint="eastAsia"/>
        </w:rPr>
        <w:br/>
      </w:r>
      <w:r>
        <w:rPr>
          <w:rFonts w:hint="eastAsia"/>
        </w:rPr>
        <w:t>　　图表 联创光电盈利能力指标表</w:t>
      </w:r>
      <w:r>
        <w:rPr>
          <w:rFonts w:hint="eastAsia"/>
        </w:rPr>
        <w:br/>
      </w:r>
      <w:r>
        <w:rPr>
          <w:rFonts w:hint="eastAsia"/>
        </w:rPr>
        <w:t>　　图表 联创光电偿债能力指标表</w:t>
      </w:r>
      <w:r>
        <w:rPr>
          <w:rFonts w:hint="eastAsia"/>
        </w:rPr>
        <w:br/>
      </w:r>
      <w:r>
        <w:rPr>
          <w:rFonts w:hint="eastAsia"/>
        </w:rPr>
        <w:t>　　图表 方大集团主营业务收入增长趋势图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方大集团净利润增长趋势图</w:t>
      </w:r>
      <w:r>
        <w:rPr>
          <w:rFonts w:hint="eastAsia"/>
        </w:rPr>
        <w:br/>
      </w:r>
      <w:r>
        <w:rPr>
          <w:rFonts w:hint="eastAsia"/>
        </w:rPr>
        <w:t>　　图表 方大集团利润率走势图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方大集团成长能力指标表</w:t>
      </w:r>
      <w:r>
        <w:rPr>
          <w:rFonts w:hint="eastAsia"/>
        </w:rPr>
        <w:br/>
      </w:r>
      <w:r>
        <w:rPr>
          <w:rFonts w:hint="eastAsia"/>
        </w:rPr>
        <w:t>　　图表 方大集团经营能力指标表</w:t>
      </w:r>
      <w:r>
        <w:rPr>
          <w:rFonts w:hint="eastAsia"/>
        </w:rPr>
        <w:br/>
      </w:r>
      <w:r>
        <w:rPr>
          <w:rFonts w:hint="eastAsia"/>
        </w:rPr>
        <w:t>　　图表 方大集团盈利能力指标表</w:t>
      </w:r>
      <w:r>
        <w:rPr>
          <w:rFonts w:hint="eastAsia"/>
        </w:rPr>
        <w:br/>
      </w:r>
      <w:r>
        <w:rPr>
          <w:rFonts w:hint="eastAsia"/>
        </w:rPr>
        <w:t>　　图表 方大集团偿债能力指标表</w:t>
      </w:r>
      <w:r>
        <w:rPr>
          <w:rFonts w:hint="eastAsia"/>
        </w:rPr>
        <w:br/>
      </w:r>
      <w:r>
        <w:rPr>
          <w:rFonts w:hint="eastAsia"/>
        </w:rPr>
        <w:t>　　图表 长电科技主营业务收入增长趋势图</w:t>
      </w:r>
      <w:r>
        <w:rPr>
          <w:rFonts w:hint="eastAsia"/>
        </w:rPr>
        <w:br/>
      </w:r>
      <w:r>
        <w:rPr>
          <w:rFonts w:hint="eastAsia"/>
        </w:rPr>
        <w:t>　　图表 长电科技净利润增长趋势图</w:t>
      </w:r>
      <w:r>
        <w:rPr>
          <w:rFonts w:hint="eastAsia"/>
        </w:rPr>
        <w:br/>
      </w:r>
      <w:r>
        <w:rPr>
          <w:rFonts w:hint="eastAsia"/>
        </w:rPr>
        <w:t>　　图表 长电科技利润率走势图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长电科技成长能力指标表</w:t>
      </w:r>
      <w:r>
        <w:rPr>
          <w:rFonts w:hint="eastAsia"/>
        </w:rPr>
        <w:br/>
      </w:r>
      <w:r>
        <w:rPr>
          <w:rFonts w:hint="eastAsia"/>
        </w:rPr>
        <w:t>　　图表 长电科技经营能力指标表</w:t>
      </w:r>
      <w:r>
        <w:rPr>
          <w:rFonts w:hint="eastAsia"/>
        </w:rPr>
        <w:br/>
      </w:r>
      <w:r>
        <w:rPr>
          <w:rFonts w:hint="eastAsia"/>
        </w:rPr>
        <w:t>　　图表 长电科技盈利能力指标表</w:t>
      </w:r>
      <w:r>
        <w:rPr>
          <w:rFonts w:hint="eastAsia"/>
        </w:rPr>
        <w:br/>
      </w:r>
      <w:r>
        <w:rPr>
          <w:rFonts w:hint="eastAsia"/>
        </w:rPr>
        <w:t>　　图表 长电科技偿债能力指标表</w:t>
      </w:r>
      <w:r>
        <w:rPr>
          <w:rFonts w:hint="eastAsia"/>
        </w:rPr>
        <w:br/>
      </w:r>
      <w:r>
        <w:rPr>
          <w:rFonts w:hint="eastAsia"/>
        </w:rPr>
        <w:t>　　图表 福日电子主营业务收入增长趋势图</w:t>
      </w:r>
      <w:r>
        <w:rPr>
          <w:rFonts w:hint="eastAsia"/>
        </w:rPr>
        <w:br/>
      </w:r>
      <w:r>
        <w:rPr>
          <w:rFonts w:hint="eastAsia"/>
        </w:rPr>
        <w:t>　　图表 福日电子净利润增长趋势图</w:t>
      </w:r>
      <w:r>
        <w:rPr>
          <w:rFonts w:hint="eastAsia"/>
        </w:rPr>
        <w:br/>
      </w:r>
      <w:r>
        <w:rPr>
          <w:rFonts w:hint="eastAsia"/>
        </w:rPr>
        <w:t>　　图表 福日电子利润率走势图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福日电子成长能力指标表</w:t>
      </w:r>
      <w:r>
        <w:rPr>
          <w:rFonts w:hint="eastAsia"/>
        </w:rPr>
        <w:br/>
      </w:r>
      <w:r>
        <w:rPr>
          <w:rFonts w:hint="eastAsia"/>
        </w:rPr>
        <w:t>　　图表 福日电子经营能力指标表</w:t>
      </w:r>
      <w:r>
        <w:rPr>
          <w:rFonts w:hint="eastAsia"/>
        </w:rPr>
        <w:br/>
      </w:r>
      <w:r>
        <w:rPr>
          <w:rFonts w:hint="eastAsia"/>
        </w:rPr>
        <w:t>　　图表 福日电子盈利能力指标表</w:t>
      </w:r>
      <w:r>
        <w:rPr>
          <w:rFonts w:hint="eastAsia"/>
        </w:rPr>
        <w:br/>
      </w:r>
      <w:r>
        <w:rPr>
          <w:rFonts w:hint="eastAsia"/>
        </w:rPr>
        <w:t>　　图表 福日电子偿债能力指标表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厦门三安电子有限公司成本费用构成情况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f3256cf904775" w:history="1">
        <w:r>
          <w:rPr>
            <w:rStyle w:val="Hyperlink"/>
          </w:rPr>
          <w:t>2025-2031年中国高亮度LED器件市场现状研究分析与发展前景预测报告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f3256cf904775" w:history="1">
        <w:r>
          <w:rPr>
            <w:rStyle w:val="Hyperlink"/>
          </w:rPr>
          <w:t>https://www.20087.com/0/15/GaoLiangDuLEDQiJianHangYeQianJin.html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2d2dba0d492e" w:history="1">
      <w:r>
        <w:rPr>
          <w:rStyle w:val="Hyperlink"/>
        </w:rPr>
        <w:t>2025-2031年中国高亮度LED器件市场现状研究分析与发展前景预测报告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oLiangDuLEDQiJianHangYeQianJin.html" TargetMode="External" Id="Rc0df3256cf90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oLiangDuLEDQiJianHangYeQianJin.html" TargetMode="External" Id="R92b92d2dba0d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2025-04-28T08:10:00Z</dcterms:created>
  <dcterms:modified xsi:type="dcterms:W3CDTF">2025-04-28T09:10:00Z</dcterms:modified>
  <dc:subject>2025-2031年中国高亮度LED器件市场现状研究分析与发展前景预测报告</dc:subject>
  <dc:title>2025-2031年中国高亮度LED器件市场现状研究分析与发展前景预测报告</dc:title>
  <cp:keywords>2025-2031年中国高亮度LED器件市场现状研究分析与发展前景预测报告</cp:keywords>
  <dc:description>2025-2031年中国高亮度LED器件市场现状研究分析与发展前景预测报告</dc:description>
</cp:coreProperties>
</file>