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690fe516463e" w:history="1">
              <w:r>
                <w:rPr>
                  <w:rStyle w:val="Hyperlink"/>
                </w:rPr>
                <w:t>2025-2031年中国化学制药行业现状研究分析及市场前景预测报告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690fe516463e" w:history="1">
              <w:r>
                <w:rPr>
                  <w:rStyle w:val="Hyperlink"/>
                </w:rPr>
                <w:t>2025-2031年中国化学制药行业现状研究分析及市场前景预测报告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690fe516463e" w:history="1">
                <w:r>
                  <w:rPr>
                    <w:rStyle w:val="Hyperlink"/>
                  </w:rPr>
                  <w:t>https://www.20087.com/6/15/HuaXueZhiYaoHangYeXianZhuangYuFa.html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全球医疗健康领域发挥着关键作用，为各种疾病提供了有效的治疗方案。近年来，随着生物技术和合成化学的进步，化学制药行业在新药研发、药物传递系统和药物个性化方面取得了显著进展。然而，药物研发周期长、成本高以及药品价格和市场准入政策的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化学制药将更加注重精准医疗和药物创新。通过基因组学和生物标记物的研究，实现药物的精准设计和个性化治疗。同时，行业将加强与学术界和初创企业的合作，加速药物研发进程，降低研发成本。此外，化学制药将更加注重可持续生产和药品可及性，通过提高生产效率和优化供应链管理，确保药品的全球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690fe516463e" w:history="1">
        <w:r>
          <w:rPr>
            <w:rStyle w:val="Hyperlink"/>
          </w:rPr>
          <w:t>2025-2031年中国化学制药行业现状研究分析及市场前景预测报告</w:t>
        </w:r>
      </w:hyperlink>
      <w:r>
        <w:rPr>
          <w:rFonts w:hint="eastAsia"/>
        </w:rPr>
        <w:t>》全面梳理了化学制药产业链，结合市场需求和市场规模等数据，深入剖析化学制药行业现状。报告详细探讨了化学制药市场竞争格局，重点关注重点企业及其品牌影响力，并分析了化学制药价格机制和细分市场特征。通过对化学制药技术现状及未来方向的评估，报告展望了化学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国内化学制药经济环境分析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三、2025年中国化学制药经济发展预测分析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中国化学制药行业政策环境分析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二、中国化学制药行业节能减排要求</w:t>
      </w:r>
      <w:r>
        <w:rPr>
          <w:rFonts w:hint="eastAsia"/>
        </w:rPr>
        <w:br/>
      </w:r>
      <w:r>
        <w:rPr>
          <w:rFonts w:hint="eastAsia"/>
        </w:rPr>
        <w:t>　　　　三、中国化学制药行业与国际节能减排差距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一、美国国际标杆企业</w:t>
      </w:r>
      <w:r>
        <w:rPr>
          <w:rFonts w:hint="eastAsia"/>
        </w:rPr>
        <w:br/>
      </w:r>
      <w:r>
        <w:rPr>
          <w:rFonts w:hint="eastAsia"/>
        </w:rPr>
        <w:t>　　　　二、欧洲国际标杆企业</w:t>
      </w:r>
      <w:r>
        <w:rPr>
          <w:rFonts w:hint="eastAsia"/>
        </w:rPr>
        <w:br/>
      </w:r>
      <w:r>
        <w:rPr>
          <w:rFonts w:hint="eastAsia"/>
        </w:rPr>
        <w:t>　　　　三、日本国际标杆企业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一、国际投资机构在节能服务方案中的资金支持方式</w:t>
      </w:r>
      <w:r>
        <w:rPr>
          <w:rFonts w:hint="eastAsia"/>
        </w:rPr>
        <w:br/>
      </w:r>
      <w:r>
        <w:rPr>
          <w:rFonts w:hint="eastAsia"/>
        </w:rPr>
        <w:t>　　　　二、国际投资机构在节能服务方案中的资金支持途径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化学制药行业废水治理现状、存在的问题及技术路径选择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一、国际先进化学制药企业废水治理的经验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三、阶梯式供水及循环节水技术在医药生产中的应用</w:t>
      </w:r>
      <w:r>
        <w:rPr>
          <w:rFonts w:hint="eastAsia"/>
        </w:rPr>
        <w:br/>
      </w:r>
      <w:r>
        <w:rPr>
          <w:rFonts w:hint="eastAsia"/>
        </w:rPr>
        <w:t>　　第二节 化学制药行业固废治理现状、存在的问题及技术路径选择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一、国际化学制药企业固废治理案例分析：</w:t>
      </w:r>
      <w:r>
        <w:rPr>
          <w:rFonts w:hint="eastAsia"/>
        </w:rPr>
        <w:br/>
      </w:r>
      <w:r>
        <w:rPr>
          <w:rFonts w:hint="eastAsia"/>
        </w:rPr>
        <w:t>　　　　二、中国化学制药行业固废治理现状、存在的问题及循环利用技术路径选择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三、化学制药行业固体废弃物处理技术推介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一、大中型医药企业节能环保设计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二、小型医药企业节能环保设计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　　四、绿色制药产品设计及清洁生产</w:t>
      </w:r>
      <w:r>
        <w:rPr>
          <w:rFonts w:hint="eastAsia"/>
        </w:rPr>
        <w:br/>
      </w:r>
      <w:r>
        <w:rPr>
          <w:rFonts w:hint="eastAsia"/>
        </w:rPr>
        <w:t>　　　　五、环境污染量（排污权）交易探析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一、国际先进化学制药企业废水治理经验</w:t>
      </w:r>
      <w:r>
        <w:rPr>
          <w:rFonts w:hint="eastAsia"/>
        </w:rPr>
        <w:br/>
      </w:r>
      <w:r>
        <w:rPr>
          <w:rFonts w:hint="eastAsia"/>
        </w:rPr>
        <w:t>　　　　二、中国化学制药行业废水治理现状</w:t>
      </w:r>
      <w:r>
        <w:rPr>
          <w:rFonts w:hint="eastAsia"/>
        </w:rPr>
        <w:br/>
      </w:r>
      <w:r>
        <w:rPr>
          <w:rFonts w:hint="eastAsia"/>
        </w:rPr>
        <w:t>　　　　三、中国化学制药行业废水治理的问题及循环利用技术路径</w:t>
      </w:r>
      <w:r>
        <w:rPr>
          <w:rFonts w:hint="eastAsia"/>
        </w:rPr>
        <w:br/>
      </w:r>
      <w:r>
        <w:rPr>
          <w:rFonts w:hint="eastAsia"/>
        </w:rPr>
        <w:t>　　　　四、化学制药行业废水治理利用技术推介</w:t>
      </w:r>
      <w:r>
        <w:rPr>
          <w:rFonts w:hint="eastAsia"/>
        </w:rPr>
        <w:br/>
      </w:r>
      <w:r>
        <w:rPr>
          <w:rFonts w:hint="eastAsia"/>
        </w:rPr>
        <w:t>　　　　五、高浓度制药废水处理技术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三、制药行业节能减排资金来源与CDM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四、制药行业企业实施CDM的意义</w:t>
      </w:r>
      <w:r>
        <w:rPr>
          <w:rFonts w:hint="eastAsia"/>
        </w:rPr>
        <w:br/>
      </w:r>
      <w:r>
        <w:rPr>
          <w:rFonts w:hint="eastAsia"/>
        </w:rPr>
        <w:t>　　　　五、清洁发展机制理论介绍</w:t>
      </w:r>
      <w:r>
        <w:rPr>
          <w:rFonts w:hint="eastAsia"/>
        </w:rPr>
        <w:br/>
      </w:r>
      <w:r>
        <w:rPr>
          <w:rFonts w:hint="eastAsia"/>
        </w:rPr>
        <w:t>　　第二节 制药行业清洁发展机制方法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二、清洁发展机制的额外性</w:t>
      </w:r>
      <w:r>
        <w:rPr>
          <w:rFonts w:hint="eastAsia"/>
        </w:rPr>
        <w:br/>
      </w:r>
      <w:r>
        <w:rPr>
          <w:rFonts w:hint="eastAsia"/>
        </w:rPr>
        <w:t>　　　　三、清洁发展机制流程</w:t>
      </w:r>
      <w:r>
        <w:rPr>
          <w:rFonts w:hint="eastAsia"/>
        </w:rPr>
        <w:br/>
      </w:r>
      <w:r>
        <w:rPr>
          <w:rFonts w:hint="eastAsia"/>
        </w:rPr>
        <w:t>　　第三节 制药行业与CDM结合领域</w:t>
      </w:r>
      <w:r>
        <w:rPr>
          <w:rFonts w:hint="eastAsia"/>
        </w:rPr>
        <w:br/>
      </w:r>
      <w:r>
        <w:rPr>
          <w:rFonts w:hint="eastAsia"/>
        </w:rPr>
        <w:t>　　　　一、国氟化工行业CDM项目</w:t>
      </w:r>
      <w:r>
        <w:rPr>
          <w:rFonts w:hint="eastAsia"/>
        </w:rPr>
        <w:br/>
      </w:r>
      <w:r>
        <w:rPr>
          <w:rFonts w:hint="eastAsia"/>
        </w:rPr>
        <w:t>　　　　二、国家发改委批准海南CDM项目</w:t>
      </w:r>
      <w:r>
        <w:rPr>
          <w:rFonts w:hint="eastAsia"/>
        </w:rPr>
        <w:br/>
      </w:r>
      <w:r>
        <w:rPr>
          <w:rFonts w:hint="eastAsia"/>
        </w:rPr>
        <w:t>　　　　三、污水处理CDM项目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2020-2025年中国化学制药制造行业主要数据监测分析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2020-2025年中国化学制药行业总体数据分析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一、2025年中国化学制药行业全部企业数据分析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2020-2025年中国化学制药行业不同规模企业数据分析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一、2025年中国化学制药行业不同规模企业数据分析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2020-2025年中国化学制药行业不同所有制企业数据分析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一、2025年中国化学制药行业不同所有制企业数据分析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2025-2031年中国化学制药行业投资潜力分析</w:t>
      </w:r>
      <w:r>
        <w:rPr>
          <w:rFonts w:hint="eastAsia"/>
        </w:rPr>
        <w:br/>
      </w:r>
      <w:r>
        <w:rPr>
          <w:rFonts w:hint="eastAsia"/>
        </w:rPr>
        <w:t>　　第一节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二、化学制药行业生产过程节能减排潜力巨大</w:t>
      </w:r>
      <w:r>
        <w:rPr>
          <w:rFonts w:hint="eastAsia"/>
        </w:rPr>
        <w:br/>
      </w:r>
      <w:r>
        <w:rPr>
          <w:rFonts w:hint="eastAsia"/>
        </w:rPr>
        <w:t>　　　　三、节能政策下制药行业环保项目投资受关注</w:t>
      </w:r>
      <w:r>
        <w:rPr>
          <w:rFonts w:hint="eastAsia"/>
        </w:rPr>
        <w:br/>
      </w:r>
      <w:r>
        <w:rPr>
          <w:rFonts w:hint="eastAsia"/>
        </w:rPr>
        <w:t>　　第二节 中⋅智⋅林－化学制药节能减排领域的投资风险及方式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二、化学制药节能减排领域的投资方式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690fe516463e" w:history="1">
        <w:r>
          <w:rPr>
            <w:rStyle w:val="Hyperlink"/>
          </w:rPr>
          <w:t>2025-2031年中国化学制药行业现状研究分析及市场前景预测报告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690fe516463e" w:history="1">
        <w:r>
          <w:rPr>
            <w:rStyle w:val="Hyperlink"/>
          </w:rPr>
          <w:t>https://www.20087.com/6/15/HuaXueZhiYaoHangYeXianZhuangYuFa.html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9e599ecd14de5" w:history="1">
      <w:r>
        <w:rPr>
          <w:rStyle w:val="Hyperlink"/>
        </w:rPr>
        <w:t>2025-2031年中国化学制药行业现状研究分析及市场前景预测报告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aXueZhiYaoHangYeXianZhuangYuFa.html" TargetMode="External" Id="Re7a8690fe516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aXueZhiYaoHangYeXianZhuangYuFa.html" TargetMode="External" Id="Rb149e599ecd1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2025-06-15T00:50:00Z</dcterms:created>
  <dcterms:modified xsi:type="dcterms:W3CDTF">2025-06-15T01:50:00Z</dcterms:modified>
  <dc:subject>2025-2031年中国化学制药行业现状研究分析及市场前景预测报告</dc:subject>
  <dc:title>2025-2031年中国化学制药行业现状研究分析及市场前景预测报告</dc:title>
  <cp:keywords>2025-2031年中国化学制药行业现状研究分析及市场前景预测报告</cp:keywords>
  <dc:description>2025-2031年中国化学制药行业现状研究分析及市场前景预测报告</dc:description>
</cp:coreProperties>
</file>