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eb44b7bb84c44" w:history="1">
              <w:r>
                <w:rPr>
                  <w:rStyle w:val="Hyperlink"/>
                </w:rPr>
                <w:t>2025-2031年中国高速分散机市场现状全面调研与发展趋势报告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eb44b7bb84c44" w:history="1">
              <w:r>
                <w:rPr>
                  <w:rStyle w:val="Hyperlink"/>
                </w:rPr>
                <w:t>2025-2031年中国高速分散机市场现状全面调研与发展趋势报告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eb44b7bb84c44" w:history="1">
                <w:r>
                  <w:rPr>
                    <w:rStyle w:val="Hyperlink"/>
                  </w:rPr>
                  <w:t>https://www.20087.com/3/70/GaoSuFenSanJiFaZhanQuShi.html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分散机是一种利用高转速搅拌桨产生强剪切力，实现粉体与液体快速均匀混合的化工设备，广泛应用于涂料、油墨、电池浆料、化妆品及纳米材料制备等领域。高速分散机普遍采用变频调速电机、液压升降系统与密闭式分散腔，支持真空或惰性气氛操作以防止氧化或挥发。核心性能指标包括线速度、分散效率及温升控制，高端机型集成在线粒度监测与粘度反馈系统，实现过程闭环调控。然而，面对高粘度体系或纳米级填料，传统分散方式易出现团聚、能耗过高及设备磨损加剧等问题，限制了工艺极限。</w:t>
      </w:r>
      <w:r>
        <w:rPr>
          <w:rFonts w:hint="eastAsia"/>
        </w:rPr>
        <w:br/>
      </w:r>
      <w:r>
        <w:rPr>
          <w:rFonts w:hint="eastAsia"/>
        </w:rPr>
        <w:t>　　未来，高速分散机将向高效节能、智能化与多物理场协同方向升级。转子-定子结构（如多级交错叶片、空化增强设计）将提升微观混合效率，降低能耗与处理时间。结合CFD仿真与AI算法，设备可自适应调整转速与加料速率，优化分散路径。在新能源领域，针对固态电池浆料、硅碳负极等高难度体系，高速分散机将与超声、高压均质等辅助手段集成，形成复合分散平台。材料方面，耐磨陶瓷涂层与磁流体密封技术将延长关键部件寿命。此外，模块化设计与快拆结构将提升清洗便利性，满足多品种小批量生产需求，支撑高速分散机从“通用设备”向“定制化工艺解决方案”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eb44b7bb84c44" w:history="1">
        <w:r>
          <w:rPr>
            <w:rStyle w:val="Hyperlink"/>
          </w:rPr>
          <w:t>2025-2031年中国高速分散机市场现状全面调研与发展趋势报告</w:t>
        </w:r>
      </w:hyperlink>
      <w:r>
        <w:rPr>
          <w:rFonts w:hint="eastAsia"/>
        </w:rPr>
        <w:t>》通过严谨的分析、翔实的数据及直观的图表，系统解析了高速分散机行业的市场规模、需求变化、价格波动及产业链结构。报告全面评估了当前高速分散机市场现状，科学预测了未来市场前景与发展趋势，重点剖析了高速分散机细分市场的机遇与挑战。同时，报告对高速分散机重点企业的竞争地位及市场集中度进行了评估，为高速分散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高速分散机行业界定</w:t>
      </w:r>
      <w:r>
        <w:rPr>
          <w:rFonts w:hint="eastAsia"/>
        </w:rPr>
        <w:br/>
      </w:r>
      <w:r>
        <w:rPr>
          <w:rFonts w:hint="eastAsia"/>
        </w:rPr>
        <w:t>　　第一节 高速分散机行业定义</w:t>
      </w:r>
      <w:r>
        <w:rPr>
          <w:rFonts w:hint="eastAsia"/>
        </w:rPr>
        <w:br/>
      </w:r>
      <w:r>
        <w:rPr>
          <w:rFonts w:hint="eastAsia"/>
        </w:rPr>
        <w:t>　　第二节 高速分散机行业特点分析</w:t>
      </w:r>
      <w:r>
        <w:rPr>
          <w:rFonts w:hint="eastAsia"/>
        </w:rPr>
        <w:br/>
      </w:r>
      <w:r>
        <w:rPr>
          <w:rFonts w:hint="eastAsia"/>
        </w:rPr>
        <w:t>　　第三节 高速分散机产业链分析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2024-2025年国际高速分散机行业发展态势分析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国际高速分散机行业总体情况</w:t>
      </w:r>
      <w:r>
        <w:rPr>
          <w:rFonts w:hint="eastAsia"/>
        </w:rPr>
        <w:br/>
      </w:r>
      <w:r>
        <w:rPr>
          <w:rFonts w:hint="eastAsia"/>
        </w:rPr>
        <w:t>　　第二节 高速分散机行业重点市场分析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2025-2031年国际高速分散机行业发展前景预测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2025年中国高速分散机行业发展环境分析</w:t>
      </w:r>
      <w:r>
        <w:rPr>
          <w:rFonts w:hint="eastAsia"/>
        </w:rPr>
        <w:br/>
      </w:r>
      <w:r>
        <w:rPr>
          <w:rFonts w:hint="eastAsia"/>
        </w:rPr>
        <w:t>　　第一节 高速分散机行业经济环境分析</w:t>
      </w:r>
      <w:r>
        <w:rPr>
          <w:rFonts w:hint="eastAsia"/>
        </w:rPr>
        <w:br/>
      </w:r>
      <w:r>
        <w:rPr>
          <w:rFonts w:hint="eastAsia"/>
        </w:rPr>
        <w:t>　　第二节 高速分散机行业政策环境分析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高速分散机行业技术发展现状及趋势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当前中国高速分散机技术发展现状</w:t>
      </w:r>
      <w:r>
        <w:rPr>
          <w:rFonts w:hint="eastAsia"/>
        </w:rPr>
        <w:br/>
      </w:r>
      <w:r>
        <w:rPr>
          <w:rFonts w:hint="eastAsia"/>
        </w:rPr>
        <w:t>　　第二节 中外高速分散机技术差距及产生差距的主要原因分析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提高中国高速分散机技术的对策</w:t>
      </w:r>
      <w:r>
        <w:rPr>
          <w:rFonts w:hint="eastAsia"/>
        </w:rPr>
        <w:br/>
      </w:r>
      <w:r>
        <w:rPr>
          <w:rFonts w:hint="eastAsia"/>
        </w:rPr>
        <w:t>　　第四节 中国高速分散机研发、设计发展趋势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中国高速分散机行业市场供需状况分析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2025年中国高速分散机行业市场情况</w:t>
      </w:r>
      <w:r>
        <w:rPr>
          <w:rFonts w:hint="eastAsia"/>
        </w:rPr>
        <w:br/>
      </w:r>
      <w:r>
        <w:rPr>
          <w:rFonts w:hint="eastAsia"/>
        </w:rPr>
        <w:t>　　第二节 中国高速分散机行业市场需求状况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一、2020-2025年高速分散机行业市场需求情况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二、2025-2031年高速分散机行业市场需求预测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中国高速分散机行业市场供给状况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一、2020-2025年高速分散机行业市场供给情况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二、2025-2031年高速分散机行业市场供给预测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高速分散机行业经济运行分析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2020-2025年高速分散机行业偿债能力分析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2020-2025年高速分散机行业盈利能力分析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2020-2025年高速分散机行业发展能力分析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2020-2025年高速分散机行业企业数量及变化趋势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2020-2025年中国高速分散机行业重点区域市场分析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中国高速分散机行业产品价格监测</w:t>
      </w:r>
      <w:r>
        <w:rPr>
          <w:rFonts w:hint="eastAsia"/>
        </w:rPr>
        <w:br/>
      </w:r>
      <w:r>
        <w:rPr>
          <w:rFonts w:hint="eastAsia"/>
        </w:rPr>
        <w:t>　　第一节 高速分散机市场价格特征</w:t>
      </w:r>
      <w:r>
        <w:rPr>
          <w:rFonts w:hint="eastAsia"/>
        </w:rPr>
        <w:br/>
      </w:r>
      <w:r>
        <w:rPr>
          <w:rFonts w:hint="eastAsia"/>
        </w:rPr>
        <w:t>　　第二节 影响高速分散机市场价格因素分析</w:t>
      </w:r>
      <w:r>
        <w:rPr>
          <w:rFonts w:hint="eastAsia"/>
        </w:rPr>
        <w:br/>
      </w:r>
      <w:r>
        <w:rPr>
          <w:rFonts w:hint="eastAsia"/>
        </w:rPr>
        <w:t>　　第三节 未来高速分散机市场价格走势预测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2024-2025年高速分散机行业上、下游市场分析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高速分散机行业上游</w:t>
      </w:r>
      <w:r>
        <w:rPr>
          <w:rFonts w:hint="eastAsia"/>
        </w:rPr>
        <w:br/>
      </w:r>
      <w:r>
        <w:rPr>
          <w:rFonts w:hint="eastAsia"/>
        </w:rPr>
        <w:t>　　第二节 高速分散机行业下游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2020-2025年高速分散机行业重点企业发展调研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江阴精细化工机械有限公司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珠海市盛西源机电设备有限公司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宜兴市隆源机械有限公司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常州市英智机械有限公司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南通恒立机械设备有限公司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高速分散机行业风险及对策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2025-2031年高速分散机行业发展环境分析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2025-2031年高速分散机行业壁垒分析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2025-2031年高速分散机行业风险及对策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高速分散机行业发展及竞争策略分析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2025-2031年高速分散机行业发展战略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2025-2031年高速分散机企业竞争策略分析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一、提高中国高速分散机企业核心竞争力的对策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二、影响高速分散机企业核心竞争力的因素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三、提高高速分散机企业竞争力的策略</w:t>
      </w:r>
      <w:r>
        <w:rPr>
          <w:rFonts w:hint="eastAsia"/>
        </w:rPr>
        <w:br/>
      </w:r>
      <w:r>
        <w:rPr>
          <w:rFonts w:hint="eastAsia"/>
        </w:rPr>
        <w:t>　　第三节 中智:林－对中国高速分散机品牌的战略思考</w:t>
      </w:r>
      <w:r>
        <w:rPr>
          <w:rFonts w:hint="eastAsia"/>
        </w:rPr>
        <w:br/>
      </w:r>
      <w:r>
        <w:rPr>
          <w:rFonts w:hint="eastAsia"/>
        </w:rPr>
        <w:t>　　　　一、高速分散机实施品牌战略的意义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二、中国高速分散机企业的品牌战略</w:t>
      </w:r>
      <w:r>
        <w:rPr>
          <w:rFonts w:hint="eastAsia"/>
        </w:rPr>
        <w:br/>
      </w:r>
      <w:r>
        <w:rPr>
          <w:rFonts w:hint="eastAsia"/>
        </w:rPr>
        <w:t>　　　　三、高速分散机品牌战略管理的策略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eb44b7bb84c44" w:history="1">
        <w:r>
          <w:rPr>
            <w:rStyle w:val="Hyperlink"/>
          </w:rPr>
          <w:t>2025-2031年中国高速分散机市场现状全面调研与发展趋势报告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eb44b7bb84c44" w:history="1">
        <w:r>
          <w:rPr>
            <w:rStyle w:val="Hyperlink"/>
          </w:rPr>
          <w:t>https://www.20087.com/3/70/GaoSuFenSanJiFaZhanQuShi.html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热点：塑料高速混合机、高速分散机使用说明、真空分散机、高速分散机型号、小型混料机 粉体混料机、高速分散机图片、高粘度湿料粉碎机、高速分散机原理、分散机多少钱一台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972145a9840b1" w:history="1">
      <w:r>
        <w:rPr>
          <w:rStyle w:val="Hyperlink"/>
        </w:rPr>
        <w:t>2025-2031年中国高速分散机市场现状全面调研与发展趋势报告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GaoSuFenSanJiFaZhanQuShi.html" TargetMode="External" Id="Rf57eb44b7bb8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GaoSuFenSanJiFaZhanQuShi.html" TargetMode="External" Id="Rdaa972145a98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2025-05-04T06:23:00Z</dcterms:created>
  <dcterms:modified xsi:type="dcterms:W3CDTF">2025-05-04T07:23:00Z</dcterms:modified>
  <dc:subject>2025-2031年中国高速分散机市场现状全面调研与发展趋势报告</dc:subject>
  <dc:title>2025-2031年中国高速分散机市场现状全面调研与发展趋势报告</dc:title>
  <cp:keywords>2025-2031年中国高速分散机市场现状全面调研与发展趋势报告</cp:keywords>
  <dc:description>2025-2031年中国高速分散机市场现状全面调研与发展趋势报告</dc:description>
</cp:coreProperties>
</file>