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1afb9b0043b0" w:history="1">
              <w:r>
                <w:rPr>
                  <w:rStyle w:val="Hyperlink"/>
                </w:rPr>
                <w:t>中国天然气制油市场现状调研及发展前景预测报告（2026-2032年）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1afb9b0043b0" w:history="1">
              <w:r>
                <w:rPr>
                  <w:rStyle w:val="Hyperlink"/>
                </w:rPr>
                <w:t>中国天然气制油市场现状调研及发展前景预测报告（2026-2032年）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1afb9b0043b0" w:history="1">
                <w:r>
                  <w:rPr>
                    <w:rStyle w:val="Hyperlink"/>
                  </w:rPr>
                  <w:t>https://www.20087.com/0/82/TianRanQiZhiYouHangYeDiaoYanBaoGao.html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天然气制油（Gas to Liquids, GTL）技术近年来受到能源行业关注，尤其是那些天然气资源丰富而原油资源有限的国家。GTL技术通过费托合成过程，将天然气转化为合成油，进而生产柴油、润滑油和化学品等产品，解决了天然气难以远距离运输的问题，同时也为能源多元化和能源安全提供了新的途径。</w:t>
      </w:r>
      <w:r>
        <w:rPr>
          <w:rFonts w:hint="eastAsia"/>
        </w:rPr>
        <w:br/>
      </w:r>
      <w:r>
        <w:rPr>
          <w:rFonts w:hint="eastAsia"/>
        </w:rPr>
        <w:t>　　未来，天然气制油行业将更加注重成本控制和环保性能。市场调研网认为，一方面，通过技术创新和规模效应，降低GTL工厂的建设和运营成本，提高能源转化效率，以提升经济效益。另一方面，鉴于全球对碳排放的关注，GTL技术将与碳捕获和封存（CCS）技术结合，减少温室气体排放，实现更加可持续的能源生产和利用。同时，随着氢经济的发展，GTL过程中的副产品——氢气，也将成为能源转型中的重要资源，为GTL技术开辟新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51afb9b0043b0" w:history="1">
        <w:r>
          <w:rPr>
            <w:rStyle w:val="Hyperlink"/>
          </w:rPr>
          <w:t>中国天然气制油市场现状调研及发展前景预测报告（2026-2032年）</w:t>
        </w:r>
      </w:hyperlink>
      <w:r>
        <w:rPr>
          <w:rFonts w:hint="eastAsia"/>
        </w:rPr>
        <w:t>》，2025年天然气制油行业市场规模达 亿元，预计2032年市场规模将达 亿元，期间年均复合增长率（CAGR）达 %。报告依托国家统计局、相关行业协会及科研单位提供的权威数据，全面分析了天然气制油行业发展环境、产业链结构、市场供需状况及价格变化，重点研究了天然气制油行业内主要企业的经营现状。报告对天然气制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中国天然气制油行业发展环境</w:t>
      </w:r>
      <w:r>
        <w:rPr>
          <w:rFonts w:hint="eastAsia"/>
        </w:rPr>
        <w:br/>
      </w:r>
      <w:r>
        <w:rPr>
          <w:rFonts w:hint="eastAsia"/>
        </w:rPr>
        <w:t>　　第一节 天然气制油行业及属性分析</w:t>
      </w:r>
      <w:r>
        <w:rPr>
          <w:rFonts w:hint="eastAsia"/>
        </w:rPr>
        <w:br/>
      </w:r>
      <w:r>
        <w:rPr>
          <w:rFonts w:hint="eastAsia"/>
        </w:rPr>
        <w:t>　　　　一、天然气制油行业定义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四、天然气制油行业周期属性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天然气制油行业政策发展环境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二、天然气制油产业发展规划</w:t>
      </w:r>
      <w:r>
        <w:rPr>
          <w:rFonts w:hint="eastAsia"/>
        </w:rPr>
        <w:br/>
      </w:r>
      <w:r>
        <w:rPr>
          <w:rFonts w:hint="eastAsia"/>
        </w:rPr>
        <w:t>　　　　三、天然气制油行业标准政策</w:t>
      </w:r>
      <w:r>
        <w:rPr>
          <w:rFonts w:hint="eastAsia"/>
        </w:rPr>
        <w:br/>
      </w:r>
      <w:r>
        <w:rPr>
          <w:rFonts w:hint="eastAsia"/>
        </w:rPr>
        <w:t>　　　　四、天然气制油市场应用政策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中国天然气制油行业发展分析</w:t>
      </w:r>
      <w:r>
        <w:rPr>
          <w:rFonts w:hint="eastAsia"/>
        </w:rPr>
        <w:br/>
      </w:r>
      <w:r>
        <w:rPr>
          <w:rFonts w:hint="eastAsia"/>
        </w:rPr>
        <w:t>　　第一节 中国天然气制油行业的发展概况</w:t>
      </w:r>
      <w:r>
        <w:rPr>
          <w:rFonts w:hint="eastAsia"/>
        </w:rPr>
        <w:br/>
      </w:r>
      <w:r>
        <w:rPr>
          <w:rFonts w:hint="eastAsia"/>
        </w:rPr>
        <w:t>　　　　一、天然气制油行业对国民经济和社会发展的贡献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二、2026年中国天然气制油行业政策环境综述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2020-2025年中国天然气制油行业的发展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一、2020-2025年中国天然气制油行业的运行分析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二、2026年天然气制油行业经济运行分析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中国天然气制油行业发展存在的问题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一、中国天然气制油行业供需值得关注的问题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二、天然气制油行业发展亟需解决的问题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三、天然气制油工业的应急机制需要加强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四、天然气制油企业经营困境分析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中国天然气制油行业的发展对策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2020-2025年中国天然气制油行业经济规模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一、2020-2025年天然气制油行业企业数量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二、2020-2025年天然气制油行业资产规模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三、2020-2025年天然气制油行业收入规模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四、2020-2025年天然气制油行业产值规模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五、2020-2025年天然气制油行业利润规模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2020-2025年中国天然气制油行业区域结构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2020-2025年中国天然气制油行业规模结构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2020-2025年中国天然气制油行业控股结构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中国天然气制油行业重点区域市场发展分析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一、2020-2025年天然气制油行业发展环境分析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二、2020-2025年天然气制油市场供需现状分析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三、2020-2025年天然气制油行业发展现状分析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四、2026-2032年天然气制油行业发展前景预测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五、2026-2032年天然气制油行业投资风险预测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一、2020-2025年天然气制油行业发展环境分析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二、2020-2025年天然气制油市场供需现状分析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三、2020-2025年天然气制油行业发展现状分析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四、2026-2032年天然气制油行业发展前景预测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五、2026-2032年天然气制油行业投资风险预测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一、2020-2025年天然气制油行业发展环境分析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二、2020-2025年天然气制油市场供需现状分析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三、2020-2025年天然气制油行业发展现状分析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四、2026-2032年天然气制油行业发展前景预测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五、2026-2032年天然气制油行业投资风险预测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一、2020-2025年天然气制油行业发展环境分析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二、2020-2025年天然气制油市场供需现状分析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三、2020-2025年天然气制油行业发展现状分析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四、2026-2032年天然气制油行业发展前景预测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五、2026-2032年天然气制油行业投资风险预测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中国天然气制油行业盈利现状</w:t>
      </w:r>
      <w:r>
        <w:rPr>
          <w:rFonts w:hint="eastAsia"/>
        </w:rPr>
        <w:br/>
      </w:r>
      <w:r>
        <w:rPr>
          <w:rFonts w:hint="eastAsia"/>
        </w:rPr>
        <w:t>　　第一节 中国天然气制油行业整体运行指标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一、2020-2025年天然气制油行业偿债能力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二、2020-2025年天然气制油行业发展能力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三、2020-2025年天然气制油行业经营能力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四、2020-2025年天然气制油行业盈利能力</w:t>
      </w:r>
      <w:r>
        <w:rPr>
          <w:rFonts w:hint="eastAsia"/>
        </w:rPr>
        <w:br/>
      </w:r>
      <w:r>
        <w:rPr>
          <w:rFonts w:hint="eastAsia"/>
        </w:rPr>
        <w:t>　　第二节 中国天然气制油行业成本分析</w:t>
      </w:r>
      <w:r>
        <w:rPr>
          <w:rFonts w:hint="eastAsia"/>
        </w:rPr>
        <w:br/>
      </w:r>
      <w:r>
        <w:rPr>
          <w:rFonts w:hint="eastAsia"/>
        </w:rPr>
        <w:t>　　第三节 中国天然气制油行业产销运存分析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中国天然气制油行业整体盈利指标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中国天然气制油行业盈利结构分析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2020-2025年天然气制油行业产品市场价格回顾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2026年天然气制油行业产品市场价格现状分析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影响天然气制油行业产品市场价格因素分析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2026-2032年天然气制油行业产品市场价格走势预测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2020-2025年中国天然气制油行业进出口情况分析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二、2020-2025年中国天然气制油行业出口分析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2026-2032年中国天然气制油行业进出口情况预测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一、2026-2032年中国天然气制油行业进口预测分析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二、2026-2032年中国天然气制油行业出口预测分析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天然气制油企业（一）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第二节 天然气制油企业（二）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第三节 天然气制油企业（三）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第四节 天然气制油企业（四）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第五节 天然气制油企业（五）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中国天然气制油行业投资状况分析</w:t>
      </w:r>
      <w:r>
        <w:rPr>
          <w:rFonts w:hint="eastAsia"/>
        </w:rPr>
        <w:br/>
      </w:r>
      <w:r>
        <w:rPr>
          <w:rFonts w:hint="eastAsia"/>
        </w:rPr>
        <w:t>　　第一节 天然气制油行业投资优劣势分析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天然气制油行业投资概述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一、2020-2025年天然气制油行业投资规模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二、2020-2025年天然气制油行业投资结构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三、2020-2025年天然气制油行业投资增速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四、2020-2025年天然气制油行业投资地区</w:t>
      </w:r>
      <w:r>
        <w:rPr>
          <w:rFonts w:hint="eastAsia"/>
        </w:rPr>
        <w:br/>
      </w:r>
      <w:r>
        <w:rPr>
          <w:rFonts w:hint="eastAsia"/>
        </w:rPr>
        <w:t>　　第三节 天然气制油行业投资机会分析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一、天然气制油行业投资项目分析</w:t>
      </w:r>
      <w:r>
        <w:rPr>
          <w:rFonts w:hint="eastAsia"/>
        </w:rPr>
        <w:br/>
      </w:r>
      <w:r>
        <w:rPr>
          <w:rFonts w:hint="eastAsia"/>
        </w:rPr>
        <w:t>　　　　二、天然气制油行业细分行业投资机会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五、天然气制油行业投资新方向</w:t>
      </w:r>
      <w:r>
        <w:rPr>
          <w:rFonts w:hint="eastAsia"/>
        </w:rPr>
        <w:br/>
      </w:r>
      <w:r>
        <w:rPr>
          <w:rFonts w:hint="eastAsia"/>
        </w:rPr>
        <w:t>　　第四节 天然气制油行业投资前景分析</w:t>
      </w:r>
      <w:r>
        <w:rPr>
          <w:rFonts w:hint="eastAsia"/>
        </w:rPr>
        <w:br/>
      </w:r>
      <w:r>
        <w:rPr>
          <w:rFonts w:hint="eastAsia"/>
        </w:rPr>
        <w:t>　　　　一、天然气制油行业市场发展前景分析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二、天然气制油行业市场蕴藏的商机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三、天然气制油行业金融危机下的发展前景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四、2026-2032年天然气制油行业市场面临的发展商机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中国天然气制油市场趋势预测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一、2020-2025年中国天然气制油市场趋势总结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二、2026-2032年中国天然气制油行业发展趋势分析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中国天然气制油市场供给趋势预测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一、2026-2032年天然气制油行业产品技术趋势分析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二、2026-2032年天然气制油行业产量预测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三、2026-2032年天然气制油行业市场供给量预测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中国天然气制油市场需求趋势预测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一、2026-2032年天然气制油市场需求热点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二、2026-2032年天然气制油行业国内消费预测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三、2026-2032年天然气制油行业国内价格预测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中国天然气制油行业发展规划建议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中国天然气制油行业企业发展策略建议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天然气制油市场策略分析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天然气制油销售策略分析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提高天然气制油行业企业竞争力的建议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一、提高中国天然气制油企业核心竞争力的对策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三、天然气制油企业核心竞争力的因素及提升途径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四、提高天然气制油的策略</w:t>
      </w:r>
      <w:r>
        <w:rPr>
          <w:rFonts w:hint="eastAsia"/>
        </w:rPr>
        <w:br/>
      </w:r>
      <w:r>
        <w:rPr>
          <w:rFonts w:hint="eastAsia"/>
        </w:rPr>
        <w:t>　　第四节 中-智-林－对中国天然气制油品牌的战略思考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一、天然气制油行业实施品牌战略的意义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二、天然气制油行业企业品牌的现状分析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三、天然气制油行业企业的品牌战略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四、天然气制油行业品牌战略管理的策略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天然气制油行业研究结论及建议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1afb9b0043b0" w:history="1">
        <w:r>
          <w:rPr>
            <w:rStyle w:val="Hyperlink"/>
          </w:rPr>
          <w:t>中国天然气制油市场现状调研及发展前景预测报告（2026-2032年）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1afb9b0043b0" w:history="1">
        <w:r>
          <w:rPr>
            <w:rStyle w:val="Hyperlink"/>
          </w:rPr>
          <w:t>https://www.20087.com/0/82/TianRanQiZhiYouHangYeDiaoYanBaoGao.html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制油与pao基础油谁更好、天然气制油和普通机油的区别、南海油气资源总储量、天然气制油的性能优势有哪些、汽车动力转向液是什么油、天然气制油与pao基础油谁更好、新能源燃料油国家认可吗、天然气制油的优势、石油可以提炼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2ea40efc8499d" w:history="1">
      <w:r>
        <w:rPr>
          <w:rStyle w:val="Hyperlink"/>
        </w:rPr>
        <w:t>中国天然气制油市场现状调研及发展前景预测报告（2026-2032年）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anRanQiZhiYouHangYeDiaoYanBaoGao.html" TargetMode="External" Id="R17a51afb9b00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anRanQiZhiYouHangYeDiaoYanBaoGao.html" TargetMode="External" Id="Ra522ea40efc8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2025-07-20T01:26:00Z</dcterms:created>
  <dcterms:modified xsi:type="dcterms:W3CDTF">2025-07-20T02:26:00Z</dcterms:modified>
  <dc:subject>中国天然气制油市场现状调研及发展前景预测报告（2026-2032年）</dc:subject>
  <dc:title>中国天然气制油市场现状调研及发展前景预测报告（2026-2032年）</dc:title>
  <cp:keywords>中国天然气制油市场现状调研及发展前景预测报告（2026-2032年）</cp:keywords>
  <dc:description>中国天然气制油市场现状调研及发展前景预测报告（2026-2032年）</dc:description>
</cp:coreProperties>
</file>